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9266" w14:textId="77777777" w:rsidR="00F01DAB" w:rsidRDefault="00F01DAB">
      <w:pPr>
        <w:pStyle w:val="BodyText"/>
        <w:ind w:left="0" w:firstLine="0"/>
        <w:rPr>
          <w:rFonts w:ascii="Times New Roman"/>
          <w:sz w:val="20"/>
        </w:rPr>
      </w:pPr>
      <w:bookmarkStart w:id="0" w:name="_Hlk219710419"/>
    </w:p>
    <w:p w14:paraId="78B19278" w14:textId="7CE71D23" w:rsidR="00F01DAB" w:rsidRDefault="003D2ADE" w:rsidP="00465EE9">
      <w:pPr>
        <w:spacing w:line="480" w:lineRule="auto"/>
        <w:ind w:left="145" w:right="358"/>
        <w:rPr>
          <w:b/>
        </w:rPr>
        <w:sectPr w:rsidR="00F01DAB" w:rsidSect="00465EE9">
          <w:headerReference w:type="default" r:id="rId7"/>
          <w:type w:val="continuous"/>
          <w:pgSz w:w="12240" w:h="15840"/>
          <w:pgMar w:top="0" w:right="1080" w:bottom="280" w:left="1080" w:header="720" w:footer="0" w:gutter="0"/>
          <w:cols w:num="3" w:space="720" w:equalWidth="0">
            <w:col w:w="2923" w:space="40"/>
            <w:col w:w="3606" w:space="39"/>
            <w:col w:w="3472"/>
          </w:cols>
        </w:sectPr>
      </w:pPr>
      <w:r>
        <w:br w:type="colum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465EE9" w14:paraId="7046705F" w14:textId="77777777" w:rsidTr="00465EE9">
        <w:tc>
          <w:tcPr>
            <w:tcW w:w="3356" w:type="dxa"/>
          </w:tcPr>
          <w:p w14:paraId="576A66FC" w14:textId="77777777" w:rsidR="00C2283D" w:rsidRDefault="00465EE9" w:rsidP="009161F7">
            <w:pPr>
              <w:spacing w:before="101"/>
              <w:ind w:right="56" w:hanging="19"/>
              <w:jc w:val="center"/>
              <w:rPr>
                <w:b/>
                <w:color w:val="313D4F"/>
              </w:rPr>
            </w:pPr>
            <w:r>
              <w:rPr>
                <w:b/>
                <w:color w:val="313D4F"/>
              </w:rPr>
              <w:t>Mayor,</w:t>
            </w:r>
            <w:r>
              <w:rPr>
                <w:b/>
                <w:color w:val="313D4F"/>
                <w:spacing w:val="-13"/>
              </w:rPr>
              <w:t xml:space="preserve"> </w:t>
            </w:r>
            <w:r>
              <w:rPr>
                <w:b/>
                <w:color w:val="313D4F"/>
              </w:rPr>
              <w:t>Robin</w:t>
            </w:r>
            <w:r>
              <w:rPr>
                <w:b/>
                <w:color w:val="313D4F"/>
                <w:spacing w:val="-12"/>
              </w:rPr>
              <w:t xml:space="preserve"> </w:t>
            </w:r>
            <w:r>
              <w:rPr>
                <w:b/>
                <w:color w:val="313D4F"/>
              </w:rPr>
              <w:t xml:space="preserve">Collins      </w:t>
            </w:r>
          </w:p>
          <w:p w14:paraId="58F75018" w14:textId="20041370" w:rsidR="00465EE9" w:rsidRDefault="00465EE9" w:rsidP="009161F7">
            <w:pPr>
              <w:spacing w:before="101"/>
              <w:ind w:right="56" w:hanging="19"/>
              <w:jc w:val="center"/>
              <w:rPr>
                <w:b/>
              </w:rPr>
            </w:pPr>
            <w:r>
              <w:rPr>
                <w:b/>
                <w:color w:val="313D4F"/>
              </w:rPr>
              <w:t xml:space="preserve"> City Council</w:t>
            </w:r>
          </w:p>
          <w:p w14:paraId="22C89E82" w14:textId="56509FAE" w:rsidR="00465EE9" w:rsidRDefault="00465EE9" w:rsidP="009161F7">
            <w:pPr>
              <w:ind w:right="56" w:hanging="19"/>
              <w:jc w:val="center"/>
              <w:rPr>
                <w:b/>
                <w:color w:val="313D4F"/>
              </w:rPr>
            </w:pPr>
            <w:r>
              <w:rPr>
                <w:b/>
                <w:color w:val="313D4F"/>
              </w:rPr>
              <w:t>Darren Broadus</w:t>
            </w:r>
          </w:p>
          <w:p w14:paraId="0575A963" w14:textId="2BCB8BFD" w:rsidR="00465EE9" w:rsidRDefault="00465EE9" w:rsidP="009161F7">
            <w:pPr>
              <w:ind w:right="56" w:hanging="19"/>
              <w:jc w:val="center"/>
              <w:rPr>
                <w:b/>
                <w:color w:val="313D4F"/>
              </w:rPr>
            </w:pPr>
            <w:r>
              <w:rPr>
                <w:b/>
                <w:color w:val="313D4F"/>
              </w:rPr>
              <w:t>Dustin Oliver</w:t>
            </w:r>
          </w:p>
          <w:p w14:paraId="0DEFEB5F" w14:textId="630710E7" w:rsidR="00465EE9" w:rsidRDefault="00465EE9" w:rsidP="009161F7">
            <w:pPr>
              <w:ind w:right="56" w:hanging="19"/>
              <w:jc w:val="center"/>
              <w:rPr>
                <w:b/>
                <w:color w:val="313D4F"/>
              </w:rPr>
            </w:pPr>
            <w:r>
              <w:rPr>
                <w:b/>
                <w:color w:val="313D4F"/>
              </w:rPr>
              <w:t>Doug Meisinger</w:t>
            </w:r>
          </w:p>
          <w:p w14:paraId="48255C06" w14:textId="21205D30" w:rsidR="00465EE9" w:rsidRDefault="00465EE9" w:rsidP="009161F7">
            <w:pPr>
              <w:ind w:right="56" w:hanging="19"/>
              <w:jc w:val="center"/>
              <w:rPr>
                <w:b/>
              </w:rPr>
            </w:pPr>
            <w:r>
              <w:rPr>
                <w:b/>
                <w:color w:val="313D4F"/>
              </w:rPr>
              <w:t>Lee Wallace</w:t>
            </w:r>
          </w:p>
          <w:p w14:paraId="5C483B14" w14:textId="71A3CA29" w:rsidR="00465EE9" w:rsidRDefault="00465EE9" w:rsidP="009161F7">
            <w:pPr>
              <w:ind w:right="56" w:hanging="19"/>
              <w:jc w:val="center"/>
              <w:rPr>
                <w:b/>
              </w:rPr>
            </w:pPr>
            <w:r>
              <w:rPr>
                <w:b/>
                <w:color w:val="313D4F"/>
              </w:rPr>
              <w:t>Isaac</w:t>
            </w:r>
            <w:r>
              <w:rPr>
                <w:b/>
                <w:color w:val="313D4F"/>
                <w:spacing w:val="-5"/>
              </w:rPr>
              <w:t xml:space="preserve"> </w:t>
            </w:r>
            <w:r>
              <w:rPr>
                <w:b/>
                <w:color w:val="313D4F"/>
                <w:spacing w:val="-2"/>
              </w:rPr>
              <w:t>Saldaña</w:t>
            </w:r>
          </w:p>
          <w:p w14:paraId="0C75FE54" w14:textId="77777777" w:rsidR="00465EE9" w:rsidRDefault="00465EE9" w:rsidP="00465EE9">
            <w:pPr>
              <w:pStyle w:val="BodyText"/>
              <w:spacing w:before="184"/>
              <w:ind w:left="0" w:firstLine="0"/>
              <w:jc w:val="center"/>
              <w:rPr>
                <w:b/>
              </w:rPr>
            </w:pPr>
          </w:p>
        </w:tc>
        <w:tc>
          <w:tcPr>
            <w:tcW w:w="3357" w:type="dxa"/>
          </w:tcPr>
          <w:p w14:paraId="25AAA114" w14:textId="60E69F73" w:rsidR="00465EE9" w:rsidRDefault="00465EE9" w:rsidP="00465EE9">
            <w:pPr>
              <w:pStyle w:val="BodyText"/>
              <w:spacing w:before="184"/>
              <w:ind w:left="0" w:firstLine="0"/>
              <w:jc w:val="center"/>
              <w:rPr>
                <w:b/>
              </w:rPr>
            </w:pPr>
            <w:r>
              <w:rPr>
                <w:noProof/>
                <w:sz w:val="20"/>
              </w:rPr>
              <w:drawing>
                <wp:inline distT="0" distB="0" distL="0" distR="0" wp14:anchorId="0A7FE210" wp14:editId="671026C6">
                  <wp:extent cx="1250156" cy="1250156"/>
                  <wp:effectExtent l="0" t="0" r="0" b="0"/>
                  <wp:docPr id="9068485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50156" cy="1250156"/>
                          </a:xfrm>
                          <a:prstGeom prst="rect">
                            <a:avLst/>
                          </a:prstGeom>
                        </pic:spPr>
                      </pic:pic>
                    </a:graphicData>
                  </a:graphic>
                </wp:inline>
              </w:drawing>
            </w:r>
          </w:p>
        </w:tc>
        <w:tc>
          <w:tcPr>
            <w:tcW w:w="3357" w:type="dxa"/>
          </w:tcPr>
          <w:p w14:paraId="7881EF88" w14:textId="77777777" w:rsidR="00465EE9" w:rsidRDefault="00465EE9" w:rsidP="009161F7">
            <w:pPr>
              <w:spacing w:before="235"/>
              <w:ind w:left="-90" w:right="57"/>
              <w:jc w:val="center"/>
              <w:rPr>
                <w:b/>
              </w:rPr>
            </w:pPr>
            <w:r>
              <w:rPr>
                <w:b/>
                <w:color w:val="313D4F"/>
              </w:rPr>
              <w:t>1401</w:t>
            </w:r>
            <w:r>
              <w:rPr>
                <w:b/>
                <w:color w:val="313D4F"/>
                <w:spacing w:val="-8"/>
              </w:rPr>
              <w:t xml:space="preserve"> </w:t>
            </w:r>
            <w:r>
              <w:rPr>
                <w:b/>
                <w:color w:val="313D4F"/>
              </w:rPr>
              <w:t>Highway</w:t>
            </w:r>
            <w:r>
              <w:rPr>
                <w:b/>
                <w:color w:val="313D4F"/>
                <w:spacing w:val="-7"/>
              </w:rPr>
              <w:t xml:space="preserve"> </w:t>
            </w:r>
            <w:r>
              <w:rPr>
                <w:b/>
                <w:color w:val="313D4F"/>
                <w:spacing w:val="-5"/>
              </w:rPr>
              <w:t>146</w:t>
            </w:r>
          </w:p>
          <w:p w14:paraId="2BCF3270" w14:textId="77777777" w:rsidR="00465EE9" w:rsidRDefault="00465EE9" w:rsidP="009161F7">
            <w:pPr>
              <w:ind w:left="1" w:right="57"/>
              <w:jc w:val="center"/>
              <w:rPr>
                <w:b/>
              </w:rPr>
            </w:pPr>
            <w:r>
              <w:rPr>
                <w:b/>
                <w:color w:val="313D4F"/>
              </w:rPr>
              <w:t>Kemah,</w:t>
            </w:r>
            <w:r>
              <w:rPr>
                <w:b/>
                <w:color w:val="313D4F"/>
                <w:spacing w:val="-5"/>
              </w:rPr>
              <w:t xml:space="preserve"> </w:t>
            </w:r>
            <w:r>
              <w:rPr>
                <w:b/>
                <w:color w:val="313D4F"/>
              </w:rPr>
              <w:t>Texas</w:t>
            </w:r>
            <w:r>
              <w:rPr>
                <w:b/>
                <w:color w:val="313D4F"/>
                <w:spacing w:val="39"/>
              </w:rPr>
              <w:t xml:space="preserve"> </w:t>
            </w:r>
            <w:r>
              <w:rPr>
                <w:b/>
                <w:color w:val="313D4F"/>
                <w:spacing w:val="-2"/>
              </w:rPr>
              <w:t>77565</w:t>
            </w:r>
          </w:p>
          <w:p w14:paraId="46CEBA3E" w14:textId="77777777" w:rsidR="00465EE9" w:rsidRDefault="00465EE9" w:rsidP="009161F7">
            <w:pPr>
              <w:ind w:right="57"/>
              <w:jc w:val="center"/>
              <w:rPr>
                <w:b/>
              </w:rPr>
            </w:pPr>
            <w:r>
              <w:rPr>
                <w:b/>
                <w:color w:val="313D4F"/>
              </w:rPr>
              <w:t>Phone</w:t>
            </w:r>
            <w:r>
              <w:rPr>
                <w:b/>
                <w:color w:val="313D4F"/>
                <w:spacing w:val="-9"/>
              </w:rPr>
              <w:t xml:space="preserve"> </w:t>
            </w:r>
            <w:r>
              <w:rPr>
                <w:b/>
                <w:color w:val="313D4F"/>
              </w:rPr>
              <w:t>(281)</w:t>
            </w:r>
            <w:r>
              <w:rPr>
                <w:b/>
                <w:color w:val="313D4F"/>
                <w:spacing w:val="-8"/>
              </w:rPr>
              <w:t xml:space="preserve"> </w:t>
            </w:r>
            <w:r>
              <w:rPr>
                <w:b/>
                <w:color w:val="313D4F"/>
              </w:rPr>
              <w:t>334-</w:t>
            </w:r>
            <w:r>
              <w:rPr>
                <w:b/>
                <w:color w:val="313D4F"/>
                <w:spacing w:val="-4"/>
              </w:rPr>
              <w:t>1611</w:t>
            </w:r>
          </w:p>
          <w:p w14:paraId="7517FD4A" w14:textId="77777777" w:rsidR="00646FEF" w:rsidRDefault="00465EE9" w:rsidP="009161F7">
            <w:pPr>
              <w:pStyle w:val="BodyText"/>
              <w:spacing w:before="184"/>
              <w:ind w:left="0" w:right="57" w:firstLine="0"/>
              <w:jc w:val="center"/>
              <w:rPr>
                <w:b/>
                <w:color w:val="313D4F"/>
                <w:spacing w:val="-2"/>
              </w:rPr>
            </w:pPr>
            <w:hyperlink r:id="rId9">
              <w:r>
                <w:rPr>
                  <w:b/>
                  <w:color w:val="313D4F"/>
                  <w:spacing w:val="-2"/>
                </w:rPr>
                <w:t>www.kemahtx.gov</w:t>
              </w:r>
            </w:hyperlink>
            <w:r>
              <w:rPr>
                <w:b/>
                <w:color w:val="313D4F"/>
                <w:spacing w:val="-2"/>
              </w:rPr>
              <w:t xml:space="preserve"> </w:t>
            </w:r>
          </w:p>
          <w:p w14:paraId="1DF23776" w14:textId="64E9B6D5" w:rsidR="00465EE9" w:rsidRDefault="00465EE9" w:rsidP="009161F7">
            <w:pPr>
              <w:pStyle w:val="BodyText"/>
              <w:spacing w:before="184"/>
              <w:ind w:left="0" w:right="57" w:firstLine="0"/>
              <w:jc w:val="center"/>
              <w:rPr>
                <w:b/>
              </w:rPr>
            </w:pPr>
            <w:r>
              <w:rPr>
                <w:b/>
                <w:color w:val="313D4F"/>
              </w:rPr>
              <w:t>Natasha</w:t>
            </w:r>
            <w:r>
              <w:rPr>
                <w:b/>
                <w:color w:val="313D4F"/>
                <w:spacing w:val="-13"/>
              </w:rPr>
              <w:t xml:space="preserve"> </w:t>
            </w:r>
            <w:r>
              <w:rPr>
                <w:b/>
                <w:color w:val="313D4F"/>
              </w:rPr>
              <w:t>Hinton,</w:t>
            </w:r>
            <w:r>
              <w:rPr>
                <w:b/>
                <w:color w:val="313D4F"/>
                <w:spacing w:val="-12"/>
              </w:rPr>
              <w:t xml:space="preserve"> </w:t>
            </w:r>
            <w:r>
              <w:rPr>
                <w:b/>
                <w:color w:val="313D4F"/>
              </w:rPr>
              <w:t>City</w:t>
            </w:r>
            <w:r>
              <w:rPr>
                <w:b/>
                <w:color w:val="313D4F"/>
                <w:spacing w:val="-13"/>
              </w:rPr>
              <w:t xml:space="preserve"> </w:t>
            </w:r>
            <w:r>
              <w:rPr>
                <w:b/>
                <w:color w:val="313D4F"/>
              </w:rPr>
              <w:t>Secretary</w:t>
            </w:r>
          </w:p>
        </w:tc>
      </w:tr>
      <w:tr w:rsidR="00465EE9" w14:paraId="43EA9B44" w14:textId="77777777" w:rsidTr="00465EE9">
        <w:tc>
          <w:tcPr>
            <w:tcW w:w="3356" w:type="dxa"/>
          </w:tcPr>
          <w:p w14:paraId="5951E9CA" w14:textId="77777777" w:rsidR="00465EE9" w:rsidRDefault="00465EE9" w:rsidP="00465EE9">
            <w:pPr>
              <w:pStyle w:val="BodyText"/>
              <w:spacing w:before="184"/>
              <w:ind w:left="0" w:firstLine="0"/>
              <w:jc w:val="center"/>
              <w:rPr>
                <w:b/>
              </w:rPr>
            </w:pPr>
          </w:p>
        </w:tc>
        <w:tc>
          <w:tcPr>
            <w:tcW w:w="3357" w:type="dxa"/>
          </w:tcPr>
          <w:p w14:paraId="7EBBEE73" w14:textId="338F6AED" w:rsidR="00465EE9" w:rsidRDefault="00465EE9" w:rsidP="005C4B7C">
            <w:pPr>
              <w:pStyle w:val="BodyText"/>
              <w:spacing w:line="415" w:lineRule="auto"/>
              <w:ind w:left="0" w:right="6" w:hanging="44"/>
              <w:jc w:val="center"/>
              <w:rPr>
                <w:rFonts w:ascii="Arial"/>
              </w:rPr>
            </w:pPr>
            <w:r>
              <w:rPr>
                <w:rFonts w:ascii="Arial"/>
              </w:rPr>
              <w:t>City of Kemah</w:t>
            </w:r>
          </w:p>
          <w:p w14:paraId="0AB7A552" w14:textId="77777777" w:rsidR="00465EE9" w:rsidRDefault="00465EE9" w:rsidP="005C4B7C">
            <w:pPr>
              <w:pStyle w:val="BodyText"/>
              <w:spacing w:line="415" w:lineRule="auto"/>
              <w:ind w:left="0" w:right="6" w:hanging="44"/>
              <w:jc w:val="center"/>
              <w:rPr>
                <w:rFonts w:ascii="Arial"/>
              </w:rPr>
            </w:pPr>
            <w:r>
              <w:rPr>
                <w:rFonts w:ascii="Arial"/>
              </w:rPr>
              <w:t>Notice</w:t>
            </w:r>
            <w:r>
              <w:rPr>
                <w:rFonts w:ascii="Arial"/>
                <w:spacing w:val="-17"/>
              </w:rPr>
              <w:t xml:space="preserve"> </w:t>
            </w:r>
            <w:r>
              <w:rPr>
                <w:rFonts w:ascii="Arial"/>
              </w:rPr>
              <w:t>to</w:t>
            </w:r>
            <w:r>
              <w:rPr>
                <w:rFonts w:ascii="Arial"/>
                <w:spacing w:val="-17"/>
              </w:rPr>
              <w:t xml:space="preserve"> </w:t>
            </w:r>
            <w:r>
              <w:rPr>
                <w:rFonts w:ascii="Arial"/>
              </w:rPr>
              <w:t>Bidders</w:t>
            </w:r>
          </w:p>
          <w:p w14:paraId="424DF1DD" w14:textId="77777777" w:rsidR="00465EE9" w:rsidRDefault="00465EE9" w:rsidP="005C4B7C">
            <w:pPr>
              <w:pStyle w:val="BodyText"/>
              <w:spacing w:line="415" w:lineRule="auto"/>
              <w:ind w:left="0" w:right="-264" w:hanging="44"/>
              <w:jc w:val="center"/>
              <w:rPr>
                <w:rFonts w:ascii="Arial"/>
              </w:rPr>
            </w:pPr>
            <w:r>
              <w:rPr>
                <w:rFonts w:ascii="Arial"/>
              </w:rPr>
              <w:t>Sealed</w:t>
            </w:r>
            <w:r>
              <w:rPr>
                <w:rFonts w:ascii="Arial"/>
                <w:spacing w:val="-14"/>
              </w:rPr>
              <w:t xml:space="preserve"> </w:t>
            </w:r>
            <w:r>
              <w:rPr>
                <w:rFonts w:ascii="Arial"/>
              </w:rPr>
              <w:t>Bid</w:t>
            </w:r>
            <w:r>
              <w:rPr>
                <w:rFonts w:ascii="Arial"/>
                <w:spacing w:val="-14"/>
              </w:rPr>
              <w:t xml:space="preserve"> </w:t>
            </w:r>
            <w:r>
              <w:rPr>
                <w:rFonts w:ascii="Arial"/>
              </w:rPr>
              <w:t>Project</w:t>
            </w:r>
            <w:r>
              <w:rPr>
                <w:rFonts w:ascii="Arial"/>
                <w:spacing w:val="-14"/>
              </w:rPr>
              <w:t xml:space="preserve"> </w:t>
            </w:r>
            <w:r>
              <w:rPr>
                <w:rFonts w:ascii="Arial"/>
              </w:rPr>
              <w:t>#2026-01</w:t>
            </w:r>
          </w:p>
          <w:p w14:paraId="4344722B" w14:textId="77777777" w:rsidR="00465EE9" w:rsidRDefault="00465EE9" w:rsidP="005C4B7C">
            <w:pPr>
              <w:pStyle w:val="BodyText"/>
              <w:spacing w:line="415" w:lineRule="auto"/>
              <w:ind w:left="0" w:right="-264" w:hanging="44"/>
              <w:jc w:val="center"/>
              <w:rPr>
                <w:rFonts w:ascii="Arial"/>
              </w:rPr>
            </w:pPr>
            <w:r>
              <w:rPr>
                <w:rFonts w:ascii="Arial"/>
              </w:rPr>
              <w:t>Ballistic Body Armor</w:t>
            </w:r>
          </w:p>
          <w:p w14:paraId="3682DF32" w14:textId="77777777" w:rsidR="00465EE9" w:rsidRDefault="00465EE9" w:rsidP="00465EE9">
            <w:pPr>
              <w:pStyle w:val="BodyText"/>
              <w:spacing w:before="184"/>
              <w:ind w:left="0" w:firstLine="0"/>
              <w:jc w:val="center"/>
              <w:rPr>
                <w:b/>
              </w:rPr>
            </w:pPr>
          </w:p>
        </w:tc>
        <w:tc>
          <w:tcPr>
            <w:tcW w:w="3357" w:type="dxa"/>
          </w:tcPr>
          <w:p w14:paraId="55B961D2" w14:textId="77777777" w:rsidR="00465EE9" w:rsidRDefault="00465EE9" w:rsidP="00465EE9">
            <w:pPr>
              <w:pStyle w:val="BodyText"/>
              <w:spacing w:before="184"/>
              <w:ind w:left="0" w:firstLine="0"/>
              <w:jc w:val="center"/>
              <w:rPr>
                <w:b/>
              </w:rPr>
            </w:pPr>
          </w:p>
        </w:tc>
      </w:tr>
    </w:tbl>
    <w:p w14:paraId="78B19279" w14:textId="77777777" w:rsidR="00F01DAB" w:rsidRDefault="00F01DAB">
      <w:pPr>
        <w:pStyle w:val="BodyText"/>
        <w:spacing w:before="184"/>
        <w:ind w:left="0" w:firstLine="0"/>
        <w:rPr>
          <w:b/>
        </w:rPr>
      </w:pPr>
    </w:p>
    <w:p w14:paraId="2E8EABE4" w14:textId="1FEBACEA" w:rsidR="00E81716" w:rsidRPr="00E81716" w:rsidRDefault="00E81716" w:rsidP="00E81716">
      <w:pPr>
        <w:widowControl/>
        <w:autoSpaceDE/>
        <w:autoSpaceDN/>
        <w:spacing w:before="100" w:beforeAutospacing="1" w:after="100" w:afterAutospacing="1"/>
        <w:jc w:val="both"/>
        <w:rPr>
          <w:rFonts w:asciiTheme="minorHAnsi" w:eastAsia="Times New Roman" w:hAnsiTheme="minorHAnsi" w:cstheme="minorHAnsi"/>
          <w:sz w:val="24"/>
          <w:szCs w:val="24"/>
        </w:rPr>
      </w:pPr>
      <w:r w:rsidRPr="00E81716">
        <w:rPr>
          <w:rFonts w:asciiTheme="minorHAnsi" w:eastAsia="Times New Roman" w:hAnsiTheme="minorHAnsi" w:cstheme="minorHAnsi"/>
          <w:sz w:val="24"/>
          <w:szCs w:val="24"/>
        </w:rPr>
        <w:t xml:space="preserve">The City of Kemah is requesting proposals for the purchase of </w:t>
      </w:r>
      <w:r w:rsidR="00AE22A0" w:rsidRPr="00E81716">
        <w:rPr>
          <w:rFonts w:asciiTheme="minorHAnsi" w:eastAsia="Times New Roman" w:hAnsiTheme="minorHAnsi" w:cstheme="minorHAnsi"/>
          <w:b/>
          <w:bCs/>
          <w:sz w:val="24"/>
          <w:szCs w:val="24"/>
        </w:rPr>
        <w:t>Personal Ballistic Body Armor</w:t>
      </w:r>
      <w:r w:rsidR="00AE22A0" w:rsidRPr="00E81716">
        <w:rPr>
          <w:rFonts w:asciiTheme="minorHAnsi" w:eastAsia="Times New Roman" w:hAnsiTheme="minorHAnsi" w:cstheme="minorHAnsi"/>
          <w:sz w:val="24"/>
          <w:szCs w:val="24"/>
        </w:rPr>
        <w:t xml:space="preserve"> </w:t>
      </w:r>
      <w:r w:rsidRPr="00E81716">
        <w:rPr>
          <w:rFonts w:asciiTheme="minorHAnsi" w:eastAsia="Times New Roman" w:hAnsiTheme="minorHAnsi" w:cstheme="minorHAnsi"/>
          <w:sz w:val="24"/>
          <w:szCs w:val="24"/>
        </w:rPr>
        <w:t>for the Kemah Police Department.</w:t>
      </w:r>
    </w:p>
    <w:p w14:paraId="32651E46" w14:textId="77777777" w:rsidR="00E81716" w:rsidRPr="00E81716" w:rsidRDefault="00E81716" w:rsidP="00E81716">
      <w:pPr>
        <w:widowControl/>
        <w:autoSpaceDE/>
        <w:autoSpaceDN/>
        <w:spacing w:before="100" w:beforeAutospacing="1" w:after="100" w:afterAutospacing="1"/>
        <w:jc w:val="both"/>
        <w:rPr>
          <w:rFonts w:asciiTheme="minorHAnsi" w:eastAsia="Times New Roman" w:hAnsiTheme="minorHAnsi" w:cstheme="minorHAnsi"/>
          <w:sz w:val="24"/>
          <w:szCs w:val="24"/>
        </w:rPr>
      </w:pPr>
      <w:r w:rsidRPr="00E81716">
        <w:rPr>
          <w:rFonts w:asciiTheme="minorHAnsi" w:eastAsia="Times New Roman" w:hAnsiTheme="minorHAnsi" w:cstheme="minorHAnsi"/>
          <w:sz w:val="24"/>
          <w:szCs w:val="24"/>
        </w:rPr>
        <w:t xml:space="preserve">Sealed Requests for Proposals (RFP) for </w:t>
      </w:r>
      <w:r w:rsidRPr="00E81716">
        <w:rPr>
          <w:rFonts w:asciiTheme="minorHAnsi" w:eastAsia="Times New Roman" w:hAnsiTheme="minorHAnsi" w:cstheme="minorHAnsi"/>
          <w:b/>
          <w:bCs/>
          <w:sz w:val="24"/>
          <w:szCs w:val="24"/>
        </w:rPr>
        <w:t>Ballistic Body Armor</w:t>
      </w:r>
      <w:r w:rsidRPr="00E81716">
        <w:rPr>
          <w:rFonts w:asciiTheme="minorHAnsi" w:eastAsia="Times New Roman" w:hAnsiTheme="minorHAnsi" w:cstheme="minorHAnsi"/>
          <w:sz w:val="24"/>
          <w:szCs w:val="24"/>
        </w:rPr>
        <w:t xml:space="preserve">, Kemah Project No. </w:t>
      </w:r>
      <w:r w:rsidRPr="00E81716">
        <w:rPr>
          <w:rFonts w:asciiTheme="minorHAnsi" w:eastAsia="Times New Roman" w:hAnsiTheme="minorHAnsi" w:cstheme="minorHAnsi"/>
          <w:b/>
          <w:bCs/>
          <w:sz w:val="24"/>
          <w:szCs w:val="24"/>
        </w:rPr>
        <w:t>2026-01</w:t>
      </w:r>
      <w:r w:rsidRPr="00E81716">
        <w:rPr>
          <w:rFonts w:asciiTheme="minorHAnsi" w:eastAsia="Times New Roman" w:hAnsiTheme="minorHAnsi" w:cstheme="minorHAnsi"/>
          <w:sz w:val="24"/>
          <w:szCs w:val="24"/>
        </w:rPr>
        <w:t xml:space="preserve">, will be accepted until </w:t>
      </w:r>
      <w:r w:rsidRPr="00E81716">
        <w:rPr>
          <w:rFonts w:asciiTheme="minorHAnsi" w:eastAsia="Times New Roman" w:hAnsiTheme="minorHAnsi" w:cstheme="minorHAnsi"/>
          <w:b/>
          <w:bCs/>
          <w:sz w:val="24"/>
          <w:szCs w:val="24"/>
        </w:rPr>
        <w:t>2:00 PM on February 10, 2026</w:t>
      </w:r>
      <w:r w:rsidRPr="00E81716">
        <w:rPr>
          <w:rFonts w:asciiTheme="minorHAnsi" w:eastAsia="Times New Roman" w:hAnsiTheme="minorHAnsi" w:cstheme="minorHAnsi"/>
          <w:sz w:val="24"/>
          <w:szCs w:val="24"/>
        </w:rPr>
        <w:t xml:space="preserve">. Proposals must be submitted to the City Secretary, Natasha Hinton, either by email to </w:t>
      </w:r>
      <w:r w:rsidRPr="00E81716">
        <w:rPr>
          <w:rFonts w:asciiTheme="minorHAnsi" w:eastAsia="Times New Roman" w:hAnsiTheme="minorHAnsi" w:cstheme="minorHAnsi"/>
          <w:b/>
          <w:bCs/>
          <w:sz w:val="24"/>
          <w:szCs w:val="24"/>
        </w:rPr>
        <w:t>bids@kemahtx.gov</w:t>
      </w:r>
      <w:r w:rsidRPr="00E81716">
        <w:rPr>
          <w:rFonts w:asciiTheme="minorHAnsi" w:eastAsia="Times New Roman" w:hAnsiTheme="minorHAnsi" w:cstheme="minorHAnsi"/>
          <w:sz w:val="24"/>
          <w:szCs w:val="24"/>
        </w:rPr>
        <w:t xml:space="preserve"> or delivered in person to </w:t>
      </w:r>
      <w:r w:rsidRPr="00E81716">
        <w:rPr>
          <w:rFonts w:asciiTheme="minorHAnsi" w:eastAsia="Times New Roman" w:hAnsiTheme="minorHAnsi" w:cstheme="minorHAnsi"/>
          <w:b/>
          <w:bCs/>
          <w:sz w:val="24"/>
          <w:szCs w:val="24"/>
        </w:rPr>
        <w:t>Kemah City Hall, 1401 Highway 146, Kemah, Texas 77565</w:t>
      </w:r>
      <w:r w:rsidRPr="00E81716">
        <w:rPr>
          <w:rFonts w:asciiTheme="minorHAnsi" w:eastAsia="Times New Roman" w:hAnsiTheme="minorHAnsi" w:cstheme="minorHAnsi"/>
          <w:sz w:val="24"/>
          <w:szCs w:val="24"/>
        </w:rPr>
        <w:t>.</w:t>
      </w:r>
    </w:p>
    <w:p w14:paraId="6C47321A" w14:textId="77777777" w:rsidR="00E81716" w:rsidRPr="00E81716" w:rsidRDefault="00E81716" w:rsidP="00E81716">
      <w:pPr>
        <w:widowControl/>
        <w:autoSpaceDE/>
        <w:autoSpaceDN/>
        <w:spacing w:before="100" w:beforeAutospacing="1" w:after="100" w:afterAutospacing="1"/>
        <w:jc w:val="both"/>
        <w:rPr>
          <w:rFonts w:asciiTheme="minorHAnsi" w:eastAsia="Times New Roman" w:hAnsiTheme="minorHAnsi" w:cstheme="minorHAnsi"/>
          <w:sz w:val="24"/>
          <w:szCs w:val="24"/>
        </w:rPr>
      </w:pPr>
      <w:r w:rsidRPr="00E81716">
        <w:rPr>
          <w:rFonts w:asciiTheme="minorHAnsi" w:eastAsia="Times New Roman" w:hAnsiTheme="minorHAnsi" w:cstheme="minorHAnsi"/>
          <w:sz w:val="24"/>
          <w:szCs w:val="24"/>
        </w:rPr>
        <w:t xml:space="preserve">All proposals must be received and date- and time-stamped prior to the stated deadline. Proposals received after this time will not be accepted. Proposals will be publicly opened and read aloud at </w:t>
      </w:r>
      <w:r w:rsidRPr="00E81716">
        <w:rPr>
          <w:rFonts w:asciiTheme="minorHAnsi" w:eastAsia="Times New Roman" w:hAnsiTheme="minorHAnsi" w:cstheme="minorHAnsi"/>
          <w:b/>
          <w:bCs/>
          <w:sz w:val="24"/>
          <w:szCs w:val="24"/>
        </w:rPr>
        <w:t>2:00 PM on February 10, 2026</w:t>
      </w:r>
      <w:r w:rsidRPr="00E81716">
        <w:rPr>
          <w:rFonts w:asciiTheme="minorHAnsi" w:eastAsia="Times New Roman" w:hAnsiTheme="minorHAnsi" w:cstheme="minorHAnsi"/>
          <w:sz w:val="24"/>
          <w:szCs w:val="24"/>
        </w:rPr>
        <w:t>, at Kemah City Hall.</w:t>
      </w:r>
    </w:p>
    <w:p w14:paraId="78B1927B" w14:textId="5848313B" w:rsidR="00F01DAB" w:rsidRPr="002573D3" w:rsidRDefault="00E81716" w:rsidP="002573D3">
      <w:pPr>
        <w:widowControl/>
        <w:autoSpaceDE/>
        <w:autoSpaceDN/>
        <w:spacing w:before="100" w:beforeAutospacing="1" w:after="100" w:afterAutospacing="1"/>
        <w:jc w:val="both"/>
        <w:rPr>
          <w:rFonts w:asciiTheme="minorHAnsi" w:eastAsia="Times New Roman" w:hAnsiTheme="minorHAnsi" w:cstheme="minorHAnsi"/>
          <w:sz w:val="24"/>
          <w:szCs w:val="24"/>
        </w:rPr>
      </w:pPr>
      <w:r w:rsidRPr="00E81716">
        <w:rPr>
          <w:rFonts w:asciiTheme="minorHAnsi" w:eastAsia="Times New Roman" w:hAnsiTheme="minorHAnsi" w:cstheme="minorHAnsi"/>
          <w:sz w:val="24"/>
          <w:szCs w:val="24"/>
        </w:rPr>
        <w:t xml:space="preserve">Bidding documents may be obtained by contacting the City Secretary at </w:t>
      </w:r>
      <w:r w:rsidRPr="00E81716">
        <w:rPr>
          <w:rFonts w:asciiTheme="minorHAnsi" w:eastAsia="Times New Roman" w:hAnsiTheme="minorHAnsi" w:cstheme="minorHAnsi"/>
          <w:b/>
          <w:bCs/>
          <w:sz w:val="24"/>
          <w:szCs w:val="24"/>
        </w:rPr>
        <w:t>bids@kemahtx.gov</w:t>
      </w:r>
      <w:r w:rsidRPr="00E81716">
        <w:rPr>
          <w:rFonts w:asciiTheme="minorHAnsi" w:eastAsia="Times New Roman" w:hAnsiTheme="minorHAnsi" w:cstheme="minorHAnsi"/>
          <w:sz w:val="24"/>
          <w:szCs w:val="24"/>
        </w:rPr>
        <w:t xml:space="preserve"> or by visiting the City’s bidding website at </w:t>
      </w:r>
      <w:hyperlink r:id="rId10" w:tgtFrame="_new" w:history="1">
        <w:r w:rsidRPr="00E81716">
          <w:rPr>
            <w:rFonts w:asciiTheme="minorHAnsi" w:eastAsia="Times New Roman" w:hAnsiTheme="minorHAnsi" w:cstheme="minorHAnsi"/>
            <w:b/>
            <w:bCs/>
            <w:color w:val="0000FF"/>
            <w:sz w:val="24"/>
            <w:szCs w:val="24"/>
            <w:u w:val="single"/>
          </w:rPr>
          <w:t>www.kemahtx.gov/bids</w:t>
        </w:r>
      </w:hyperlink>
      <w:r w:rsidRPr="00E81716">
        <w:rPr>
          <w:rFonts w:asciiTheme="minorHAnsi" w:eastAsia="Times New Roman" w:hAnsiTheme="minorHAnsi" w:cstheme="minorHAnsi"/>
          <w:sz w:val="24"/>
          <w:szCs w:val="24"/>
        </w:rPr>
        <w:t>. There is no charge to view or download the documents.</w:t>
      </w:r>
    </w:p>
    <w:p w14:paraId="78B1927C" w14:textId="77777777" w:rsidR="00F01DAB" w:rsidRDefault="00F01DAB">
      <w:pPr>
        <w:pStyle w:val="BodyText"/>
        <w:spacing w:before="83"/>
        <w:ind w:left="0" w:firstLine="0"/>
        <w:rPr>
          <w:rFonts w:ascii="Arial"/>
        </w:rPr>
      </w:pPr>
    </w:p>
    <w:p w14:paraId="78B1927D" w14:textId="7AD0341E" w:rsidR="00F01DAB" w:rsidRDefault="003D2ADE">
      <w:pPr>
        <w:pStyle w:val="BodyText"/>
        <w:ind w:left="359" w:firstLine="0"/>
        <w:jc w:val="both"/>
        <w:rPr>
          <w:rFonts w:ascii="Arial"/>
        </w:rPr>
      </w:pPr>
      <w:r>
        <w:rPr>
          <w:rFonts w:ascii="Arial"/>
        </w:rPr>
        <w:t>PUBLISH</w:t>
      </w:r>
      <w:r>
        <w:rPr>
          <w:rFonts w:ascii="Arial"/>
          <w:spacing w:val="-8"/>
        </w:rPr>
        <w:t xml:space="preserve"> </w:t>
      </w:r>
      <w:r>
        <w:rPr>
          <w:rFonts w:ascii="Arial"/>
        </w:rPr>
        <w:t>DATES</w:t>
      </w:r>
      <w:proofErr w:type="gramStart"/>
      <w:r>
        <w:rPr>
          <w:rFonts w:ascii="Arial"/>
        </w:rPr>
        <w:t>:</w:t>
      </w:r>
      <w:r>
        <w:rPr>
          <w:rFonts w:ascii="Arial"/>
          <w:spacing w:val="31"/>
        </w:rPr>
        <w:t xml:space="preserve">  </w:t>
      </w:r>
      <w:r w:rsidR="000B2F9F">
        <w:rPr>
          <w:rFonts w:ascii="Arial"/>
          <w:color w:val="000000"/>
        </w:rPr>
        <w:t>Wednesday</w:t>
      </w:r>
      <w:proofErr w:type="gramEnd"/>
      <w:r w:rsidR="000B2F9F">
        <w:rPr>
          <w:rFonts w:ascii="Arial"/>
          <w:color w:val="000000"/>
        </w:rPr>
        <w:t>, January 21 ,2026</w:t>
      </w:r>
    </w:p>
    <w:p w14:paraId="395F690C" w14:textId="336AA82B" w:rsidR="00F01DAB" w:rsidRDefault="000B2F9F" w:rsidP="000B2F9F">
      <w:pPr>
        <w:pStyle w:val="BodyText"/>
        <w:ind w:firstLine="0"/>
        <w:rPr>
          <w:rFonts w:ascii="Arial"/>
        </w:rPr>
      </w:pPr>
      <w:r>
        <w:rPr>
          <w:rFonts w:ascii="Arial"/>
          <w:color w:val="000000"/>
        </w:rPr>
        <w:t>Wednesday, January 28 ,2026</w:t>
      </w:r>
    </w:p>
    <w:bookmarkEnd w:id="0"/>
    <w:p w14:paraId="016DA5E6" w14:textId="77777777" w:rsidR="00CD4FAA" w:rsidRDefault="00CD4FAA" w:rsidP="00CD4FAA">
      <w:pPr>
        <w:pStyle w:val="BodyText"/>
        <w:ind w:left="0" w:firstLine="0"/>
        <w:rPr>
          <w:rFonts w:ascii="Arial"/>
        </w:rPr>
      </w:pPr>
    </w:p>
    <w:p w14:paraId="27A29A48" w14:textId="77777777" w:rsidR="00CD4FAA" w:rsidRDefault="00CD4FAA" w:rsidP="00CD4FAA">
      <w:pPr>
        <w:pStyle w:val="BodyText"/>
        <w:ind w:left="0" w:firstLine="0"/>
        <w:rPr>
          <w:rFonts w:ascii="Arial"/>
        </w:rPr>
      </w:pPr>
    </w:p>
    <w:p w14:paraId="60D11789" w14:textId="77777777" w:rsidR="00CD4FAA" w:rsidRDefault="00CD4FAA" w:rsidP="00CD4FAA">
      <w:pPr>
        <w:pStyle w:val="BodyText"/>
        <w:ind w:left="0" w:firstLine="0"/>
        <w:rPr>
          <w:rFonts w:ascii="Arial"/>
        </w:rPr>
      </w:pPr>
      <w:r>
        <w:rPr>
          <w:rFonts w:ascii="Arial"/>
        </w:rPr>
        <w:t xml:space="preserve">       </w:t>
      </w:r>
    </w:p>
    <w:p w14:paraId="78B1927F" w14:textId="3081A11E" w:rsidR="00CD4FAA" w:rsidRDefault="00CD4FAA" w:rsidP="00BF3A83">
      <w:pPr>
        <w:pStyle w:val="BodyText"/>
        <w:ind w:left="0" w:firstLine="360"/>
        <w:rPr>
          <w:rFonts w:ascii="Arial"/>
        </w:rPr>
        <w:sectPr w:rsidR="00CD4FAA">
          <w:type w:val="continuous"/>
          <w:pgSz w:w="12240" w:h="15840"/>
          <w:pgMar w:top="1880" w:right="1080" w:bottom="280" w:left="1080" w:header="720" w:footer="0" w:gutter="0"/>
          <w:cols w:space="720"/>
        </w:sectPr>
      </w:pPr>
    </w:p>
    <w:p w14:paraId="78B19280" w14:textId="77777777" w:rsidR="00F01DAB" w:rsidRDefault="00F01DAB">
      <w:pPr>
        <w:pStyle w:val="BodyText"/>
        <w:spacing w:before="39"/>
        <w:ind w:left="0" w:firstLine="0"/>
        <w:rPr>
          <w:rFonts w:ascii="Arial"/>
          <w:sz w:val="20"/>
        </w:rPr>
      </w:pPr>
    </w:p>
    <w:p w14:paraId="78B19281" w14:textId="77777777" w:rsidR="00F01DAB" w:rsidRDefault="003D2ADE">
      <w:pPr>
        <w:pStyle w:val="BodyText"/>
        <w:ind w:left="3630" w:firstLine="0"/>
        <w:rPr>
          <w:rFonts w:ascii="Arial"/>
          <w:sz w:val="20"/>
        </w:rPr>
      </w:pPr>
      <w:r>
        <w:rPr>
          <w:rFonts w:ascii="Arial"/>
          <w:noProof/>
          <w:sz w:val="20"/>
        </w:rPr>
        <w:drawing>
          <wp:inline distT="0" distB="0" distL="0" distR="0" wp14:anchorId="78B192EC" wp14:editId="78B192ED">
            <wp:extent cx="1790699" cy="14287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790699" cy="1428750"/>
                    </a:xfrm>
                    <a:prstGeom prst="rect">
                      <a:avLst/>
                    </a:prstGeom>
                  </pic:spPr>
                </pic:pic>
              </a:graphicData>
            </a:graphic>
          </wp:inline>
        </w:drawing>
      </w:r>
    </w:p>
    <w:p w14:paraId="78B19282" w14:textId="77777777" w:rsidR="00F01DAB" w:rsidRPr="00385FDA" w:rsidRDefault="003D2ADE">
      <w:pPr>
        <w:pStyle w:val="Heading1"/>
        <w:spacing w:before="187" w:line="372" w:lineRule="auto"/>
        <w:ind w:left="3516" w:right="3514" w:firstLine="1090"/>
        <w:rPr>
          <w:rFonts w:asciiTheme="minorHAnsi" w:hAnsiTheme="minorHAnsi" w:cstheme="minorHAnsi"/>
          <w:spacing w:val="-2"/>
        </w:rPr>
      </w:pPr>
      <w:r w:rsidRPr="00385FDA">
        <w:rPr>
          <w:rFonts w:asciiTheme="minorHAnsi" w:hAnsiTheme="minorHAnsi" w:cstheme="minorHAnsi"/>
          <w:spacing w:val="-2"/>
        </w:rPr>
        <w:t>NOTICE</w:t>
      </w:r>
      <w:r w:rsidRPr="00385FDA">
        <w:rPr>
          <w:rFonts w:asciiTheme="minorHAnsi" w:hAnsiTheme="minorHAnsi" w:cstheme="minorHAnsi"/>
          <w:spacing w:val="40"/>
        </w:rPr>
        <w:t xml:space="preserve"> </w:t>
      </w:r>
      <w:r w:rsidRPr="00385FDA">
        <w:rPr>
          <w:rFonts w:asciiTheme="minorHAnsi" w:hAnsiTheme="minorHAnsi" w:cstheme="minorHAnsi"/>
        </w:rPr>
        <w:t>REQUEST</w:t>
      </w:r>
      <w:r w:rsidRPr="00385FDA">
        <w:rPr>
          <w:rFonts w:asciiTheme="minorHAnsi" w:hAnsiTheme="minorHAnsi" w:cstheme="minorHAnsi"/>
          <w:spacing w:val="-9"/>
        </w:rPr>
        <w:t xml:space="preserve"> </w:t>
      </w:r>
      <w:r w:rsidRPr="00385FDA">
        <w:rPr>
          <w:rFonts w:asciiTheme="minorHAnsi" w:hAnsiTheme="minorHAnsi" w:cstheme="minorHAnsi"/>
        </w:rPr>
        <w:t>FOR</w:t>
      </w:r>
      <w:r w:rsidRPr="00385FDA">
        <w:rPr>
          <w:rFonts w:asciiTheme="minorHAnsi" w:hAnsiTheme="minorHAnsi" w:cstheme="minorHAnsi"/>
          <w:spacing w:val="-9"/>
        </w:rPr>
        <w:t xml:space="preserve"> </w:t>
      </w:r>
      <w:r w:rsidRPr="00385FDA">
        <w:rPr>
          <w:rFonts w:asciiTheme="minorHAnsi" w:hAnsiTheme="minorHAnsi" w:cstheme="minorHAnsi"/>
          <w:spacing w:val="-2"/>
        </w:rPr>
        <w:t>PROPOSALS</w:t>
      </w:r>
    </w:p>
    <w:p w14:paraId="0C44AF7E" w14:textId="0C02E2D7" w:rsidR="00CA3068" w:rsidRPr="00385FDA" w:rsidRDefault="00385FDA" w:rsidP="00385FDA">
      <w:pPr>
        <w:pStyle w:val="Heading1"/>
        <w:spacing w:before="187" w:line="372" w:lineRule="auto"/>
        <w:ind w:left="3516" w:right="3514" w:firstLine="804"/>
        <w:rPr>
          <w:rFonts w:asciiTheme="minorHAnsi" w:hAnsiTheme="minorHAnsi" w:cstheme="minorHAnsi"/>
        </w:rPr>
      </w:pPr>
      <w:r w:rsidRPr="00385FDA">
        <w:rPr>
          <w:rFonts w:asciiTheme="minorHAnsi" w:hAnsiTheme="minorHAnsi" w:cstheme="minorHAnsi"/>
          <w:spacing w:val="-2"/>
        </w:rPr>
        <w:t>BID# 2026-01</w:t>
      </w:r>
    </w:p>
    <w:p w14:paraId="78B19283" w14:textId="4A58FC42" w:rsidR="00F01DAB" w:rsidRPr="00385FDA" w:rsidRDefault="00313602">
      <w:pPr>
        <w:spacing w:line="340" w:lineRule="exact"/>
        <w:ind w:left="3429"/>
        <w:rPr>
          <w:rFonts w:asciiTheme="minorHAnsi" w:hAnsiTheme="minorHAnsi" w:cstheme="minorHAnsi"/>
          <w:b/>
          <w:sz w:val="28"/>
          <w:szCs w:val="28"/>
        </w:rPr>
      </w:pPr>
      <w:r w:rsidRPr="00385FDA">
        <w:rPr>
          <w:rFonts w:asciiTheme="minorHAnsi" w:hAnsiTheme="minorHAnsi" w:cstheme="minorHAnsi"/>
          <w:b/>
          <w:sz w:val="28"/>
          <w:szCs w:val="28"/>
        </w:rPr>
        <w:t xml:space="preserve">  </w:t>
      </w:r>
      <w:r w:rsidR="004B2382" w:rsidRPr="00385FDA">
        <w:rPr>
          <w:rFonts w:asciiTheme="minorHAnsi" w:hAnsiTheme="minorHAnsi" w:cstheme="minorHAnsi"/>
          <w:b/>
          <w:sz w:val="28"/>
          <w:szCs w:val="28"/>
        </w:rPr>
        <w:t>BALLISTIC BODY ARMOR</w:t>
      </w:r>
    </w:p>
    <w:p w14:paraId="78B19284" w14:textId="77777777" w:rsidR="00F01DAB" w:rsidRDefault="00F01DAB">
      <w:pPr>
        <w:pStyle w:val="BodyText"/>
        <w:spacing w:before="295"/>
        <w:ind w:left="0" w:firstLine="0"/>
        <w:rPr>
          <w:b/>
          <w:sz w:val="28"/>
        </w:rPr>
      </w:pPr>
    </w:p>
    <w:p w14:paraId="78B19285" w14:textId="77777777" w:rsidR="00F01DAB" w:rsidRDefault="003D2ADE">
      <w:pPr>
        <w:ind w:left="359"/>
        <w:rPr>
          <w:sz w:val="28"/>
        </w:rPr>
      </w:pPr>
      <w:r>
        <w:rPr>
          <w:sz w:val="28"/>
          <w:u w:val="single"/>
        </w:rPr>
        <w:t>Request</w:t>
      </w:r>
      <w:r>
        <w:rPr>
          <w:spacing w:val="-8"/>
          <w:sz w:val="28"/>
          <w:u w:val="single"/>
        </w:rPr>
        <w:t xml:space="preserve"> </w:t>
      </w:r>
      <w:r>
        <w:rPr>
          <w:sz w:val="28"/>
          <w:u w:val="single"/>
        </w:rPr>
        <w:t>for</w:t>
      </w:r>
      <w:r>
        <w:rPr>
          <w:spacing w:val="-7"/>
          <w:sz w:val="28"/>
          <w:u w:val="single"/>
        </w:rPr>
        <w:t xml:space="preserve"> </w:t>
      </w:r>
      <w:r>
        <w:rPr>
          <w:spacing w:val="-2"/>
          <w:sz w:val="28"/>
          <w:u w:val="single"/>
        </w:rPr>
        <w:t>Proposal:</w:t>
      </w:r>
    </w:p>
    <w:p w14:paraId="78B19286" w14:textId="1CA55691" w:rsidR="00F01DAB" w:rsidRDefault="003D2ADE">
      <w:pPr>
        <w:pStyle w:val="ListParagraph"/>
        <w:numPr>
          <w:ilvl w:val="0"/>
          <w:numId w:val="2"/>
        </w:numPr>
        <w:tabs>
          <w:tab w:val="left" w:pos="1079"/>
        </w:tabs>
        <w:spacing w:before="331" w:line="360" w:lineRule="auto"/>
        <w:ind w:left="1079" w:right="358"/>
        <w:rPr>
          <w:sz w:val="28"/>
        </w:rPr>
      </w:pPr>
      <w:r>
        <w:rPr>
          <w:sz w:val="28"/>
        </w:rPr>
        <w:t xml:space="preserve">The City of Kemah is accepting sealed competitive proposals from qualified professional companies to provide for </w:t>
      </w:r>
      <w:r w:rsidR="005B617B">
        <w:rPr>
          <w:sz w:val="28"/>
        </w:rPr>
        <w:t xml:space="preserve">city employees of the Kemah Police Department. </w:t>
      </w:r>
    </w:p>
    <w:p w14:paraId="78B19287" w14:textId="2C586A75" w:rsidR="00F01DAB" w:rsidRDefault="003D2ADE">
      <w:pPr>
        <w:pStyle w:val="ListParagraph"/>
        <w:numPr>
          <w:ilvl w:val="0"/>
          <w:numId w:val="2"/>
        </w:numPr>
        <w:tabs>
          <w:tab w:val="left" w:pos="1079"/>
        </w:tabs>
        <w:spacing w:line="360" w:lineRule="auto"/>
        <w:ind w:left="1079" w:right="357"/>
        <w:rPr>
          <w:sz w:val="28"/>
        </w:rPr>
      </w:pPr>
      <w:r>
        <w:rPr>
          <w:sz w:val="28"/>
        </w:rPr>
        <w:t xml:space="preserve">Interested firms are invited to submit their qualifications for consideration. The submittal shall contain, at a minimum, the information included in this </w:t>
      </w:r>
      <w:r w:rsidRPr="00296460">
        <w:rPr>
          <w:b/>
          <w:bCs/>
          <w:sz w:val="28"/>
          <w:u w:val="single"/>
        </w:rPr>
        <w:t>Request for Proposals</w:t>
      </w:r>
      <w:r w:rsidR="005C13A4" w:rsidRPr="00296460">
        <w:rPr>
          <w:b/>
          <w:bCs/>
          <w:sz w:val="28"/>
          <w:u w:val="single"/>
        </w:rPr>
        <w:t xml:space="preserve"> and </w:t>
      </w:r>
      <w:r w:rsidR="00296460" w:rsidRPr="00296460">
        <w:rPr>
          <w:b/>
          <w:bCs/>
          <w:sz w:val="28"/>
          <w:u w:val="single"/>
        </w:rPr>
        <w:t>product sample</w:t>
      </w:r>
      <w:r w:rsidR="005677F8">
        <w:rPr>
          <w:b/>
          <w:bCs/>
          <w:sz w:val="28"/>
          <w:u w:val="single"/>
        </w:rPr>
        <w:t>s</w:t>
      </w:r>
      <w:r w:rsidR="00296460" w:rsidRPr="00296460">
        <w:rPr>
          <w:b/>
          <w:bCs/>
          <w:sz w:val="28"/>
          <w:u w:val="single"/>
        </w:rPr>
        <w:t xml:space="preserve"> for demonstration</w:t>
      </w:r>
      <w:r>
        <w:rPr>
          <w:sz w:val="28"/>
        </w:rPr>
        <w:t>.</w:t>
      </w:r>
    </w:p>
    <w:p w14:paraId="78B19288" w14:textId="77777777" w:rsidR="00F01DAB" w:rsidRDefault="003D2ADE">
      <w:pPr>
        <w:pStyle w:val="ListParagraph"/>
        <w:numPr>
          <w:ilvl w:val="0"/>
          <w:numId w:val="2"/>
        </w:numPr>
        <w:tabs>
          <w:tab w:val="left" w:pos="1079"/>
        </w:tabs>
        <w:spacing w:line="360" w:lineRule="auto"/>
        <w:ind w:left="1079" w:right="358"/>
        <w:rPr>
          <w:sz w:val="28"/>
        </w:rPr>
      </w:pPr>
      <w:r>
        <w:rPr>
          <w:sz w:val="28"/>
        </w:rPr>
        <w:t>Staff will evaluate the submittals. If necessary, a shortlist of firms will be notified for follow-up interviews.</w:t>
      </w:r>
    </w:p>
    <w:p w14:paraId="78B19289" w14:textId="77777777" w:rsidR="00F01DAB" w:rsidRDefault="003D2ADE">
      <w:pPr>
        <w:pStyle w:val="ListParagraph"/>
        <w:numPr>
          <w:ilvl w:val="0"/>
          <w:numId w:val="2"/>
        </w:numPr>
        <w:tabs>
          <w:tab w:val="left" w:pos="1079"/>
        </w:tabs>
        <w:spacing w:line="360" w:lineRule="auto"/>
        <w:ind w:left="1079" w:right="357"/>
        <w:rPr>
          <w:sz w:val="28"/>
        </w:rPr>
      </w:pPr>
      <w:r>
        <w:rPr>
          <w:sz w:val="28"/>
        </w:rPr>
        <w:t>The City of Kemah reserves the right to reject or accept any proposal or to waive</w:t>
      </w:r>
      <w:r>
        <w:rPr>
          <w:spacing w:val="-2"/>
          <w:sz w:val="28"/>
        </w:rPr>
        <w:t xml:space="preserve"> </w:t>
      </w:r>
      <w:r>
        <w:rPr>
          <w:sz w:val="28"/>
        </w:rPr>
        <w:t>any</w:t>
      </w:r>
      <w:r>
        <w:rPr>
          <w:spacing w:val="-2"/>
          <w:sz w:val="28"/>
        </w:rPr>
        <w:t xml:space="preserve"> </w:t>
      </w:r>
      <w:r>
        <w:rPr>
          <w:sz w:val="28"/>
        </w:rPr>
        <w:t>irregularities</w:t>
      </w:r>
      <w:r>
        <w:rPr>
          <w:spacing w:val="-1"/>
          <w:sz w:val="28"/>
        </w:rPr>
        <w:t xml:space="preserve"> </w:t>
      </w:r>
      <w:r>
        <w:rPr>
          <w:sz w:val="28"/>
        </w:rPr>
        <w:t>in</w:t>
      </w:r>
      <w:r>
        <w:rPr>
          <w:spacing w:val="-2"/>
          <w:sz w:val="28"/>
        </w:rPr>
        <w:t xml:space="preserve"> </w:t>
      </w:r>
      <w:r>
        <w:rPr>
          <w:sz w:val="28"/>
        </w:rPr>
        <w:t>any</w:t>
      </w:r>
      <w:r>
        <w:rPr>
          <w:spacing w:val="-2"/>
          <w:sz w:val="28"/>
        </w:rPr>
        <w:t xml:space="preserve"> </w:t>
      </w:r>
      <w:r>
        <w:rPr>
          <w:sz w:val="28"/>
        </w:rPr>
        <w:t>proposal</w:t>
      </w:r>
      <w:r>
        <w:rPr>
          <w:spacing w:val="-2"/>
          <w:sz w:val="28"/>
        </w:rPr>
        <w:t xml:space="preserve"> </w:t>
      </w:r>
      <w:r>
        <w:rPr>
          <w:sz w:val="28"/>
        </w:rPr>
        <w:t>deemed</w:t>
      </w:r>
      <w:r>
        <w:rPr>
          <w:spacing w:val="-2"/>
          <w:sz w:val="28"/>
        </w:rPr>
        <w:t xml:space="preserve"> </w:t>
      </w:r>
      <w:r>
        <w:rPr>
          <w:sz w:val="28"/>
        </w:rPr>
        <w:t>to</w:t>
      </w:r>
      <w:r>
        <w:rPr>
          <w:spacing w:val="-2"/>
          <w:sz w:val="28"/>
        </w:rPr>
        <w:t xml:space="preserve"> </w:t>
      </w:r>
      <w:r>
        <w:rPr>
          <w:sz w:val="28"/>
        </w:rPr>
        <w:t>be</w:t>
      </w:r>
      <w:r>
        <w:rPr>
          <w:spacing w:val="-2"/>
          <w:sz w:val="28"/>
        </w:rPr>
        <w:t xml:space="preserve"> </w:t>
      </w:r>
      <w:r>
        <w:rPr>
          <w:sz w:val="28"/>
        </w:rPr>
        <w:t>in</w:t>
      </w:r>
      <w:r>
        <w:rPr>
          <w:spacing w:val="-2"/>
          <w:sz w:val="28"/>
        </w:rPr>
        <w:t xml:space="preserve"> </w:t>
      </w:r>
      <w:r>
        <w:rPr>
          <w:sz w:val="28"/>
        </w:rPr>
        <w:t>the</w:t>
      </w:r>
      <w:r>
        <w:rPr>
          <w:spacing w:val="-2"/>
          <w:sz w:val="28"/>
        </w:rPr>
        <w:t xml:space="preserve"> </w:t>
      </w:r>
      <w:r>
        <w:rPr>
          <w:sz w:val="28"/>
        </w:rPr>
        <w:t>best</w:t>
      </w:r>
      <w:r>
        <w:rPr>
          <w:spacing w:val="-2"/>
          <w:sz w:val="28"/>
        </w:rPr>
        <w:t xml:space="preserve"> </w:t>
      </w:r>
      <w:r>
        <w:rPr>
          <w:sz w:val="28"/>
        </w:rPr>
        <w:t>interest</w:t>
      </w:r>
      <w:r>
        <w:rPr>
          <w:spacing w:val="-2"/>
          <w:sz w:val="28"/>
        </w:rPr>
        <w:t xml:space="preserve"> </w:t>
      </w:r>
      <w:r>
        <w:rPr>
          <w:sz w:val="28"/>
        </w:rPr>
        <w:t>of the City of Kemah. The City of Kemah reserves the right to negotiate with any or all firms submitting proposals.</w:t>
      </w:r>
    </w:p>
    <w:p w14:paraId="78B1928A" w14:textId="77777777" w:rsidR="00F01DAB" w:rsidRDefault="00F01DAB">
      <w:pPr>
        <w:pStyle w:val="ListParagraph"/>
        <w:spacing w:line="360" w:lineRule="auto"/>
        <w:rPr>
          <w:sz w:val="28"/>
        </w:rPr>
        <w:sectPr w:rsidR="00F01DAB">
          <w:pgSz w:w="12240" w:h="15840"/>
          <w:pgMar w:top="1880" w:right="1080" w:bottom="280" w:left="1080" w:header="720" w:footer="0" w:gutter="0"/>
          <w:cols w:space="720"/>
        </w:sectPr>
      </w:pPr>
    </w:p>
    <w:p w14:paraId="78B1928B" w14:textId="77777777" w:rsidR="00F01DAB" w:rsidRDefault="003D2ADE">
      <w:pPr>
        <w:pStyle w:val="Heading1"/>
        <w:ind w:left="1079"/>
      </w:pPr>
      <w:r>
        <w:rPr>
          <w:spacing w:val="-2"/>
        </w:rPr>
        <w:lastRenderedPageBreak/>
        <w:t>INSTRUCTIONS/INFORMATION</w:t>
      </w:r>
      <w:r>
        <w:rPr>
          <w:spacing w:val="3"/>
        </w:rPr>
        <w:t xml:space="preserve"> </w:t>
      </w:r>
      <w:r>
        <w:rPr>
          <w:spacing w:val="-2"/>
        </w:rPr>
        <w:t>TO</w:t>
      </w:r>
      <w:r>
        <w:rPr>
          <w:spacing w:val="5"/>
        </w:rPr>
        <w:t xml:space="preserve"> </w:t>
      </w:r>
      <w:r>
        <w:rPr>
          <w:spacing w:val="-2"/>
        </w:rPr>
        <w:t>PROSPECTIVE</w:t>
      </w:r>
      <w:r>
        <w:rPr>
          <w:spacing w:val="6"/>
        </w:rPr>
        <w:t xml:space="preserve"> </w:t>
      </w:r>
      <w:r>
        <w:rPr>
          <w:spacing w:val="-2"/>
        </w:rPr>
        <w:t>CONTRACTORS</w:t>
      </w:r>
    </w:p>
    <w:p w14:paraId="78B1928C" w14:textId="77777777" w:rsidR="00F01DAB" w:rsidRDefault="00F01DAB">
      <w:pPr>
        <w:pStyle w:val="BodyText"/>
        <w:ind w:left="0" w:firstLine="0"/>
        <w:rPr>
          <w:b/>
          <w:sz w:val="28"/>
        </w:rPr>
      </w:pPr>
    </w:p>
    <w:p w14:paraId="78B1928D" w14:textId="77777777" w:rsidR="00F01DAB" w:rsidRDefault="00F01DAB">
      <w:pPr>
        <w:pStyle w:val="BodyText"/>
        <w:ind w:left="0" w:firstLine="0"/>
        <w:rPr>
          <w:b/>
          <w:sz w:val="28"/>
        </w:rPr>
      </w:pPr>
    </w:p>
    <w:p w14:paraId="78B1928E" w14:textId="0E25C785" w:rsidR="00F01DAB" w:rsidRDefault="003D2ADE">
      <w:pPr>
        <w:pStyle w:val="ListParagraph"/>
        <w:numPr>
          <w:ilvl w:val="1"/>
          <w:numId w:val="2"/>
        </w:numPr>
        <w:tabs>
          <w:tab w:val="left" w:pos="1079"/>
        </w:tabs>
        <w:spacing w:line="360" w:lineRule="auto"/>
        <w:ind w:left="1079" w:right="358"/>
        <w:rPr>
          <w:sz w:val="24"/>
        </w:rPr>
      </w:pPr>
      <w:r>
        <w:rPr>
          <w:b/>
          <w:sz w:val="24"/>
        </w:rPr>
        <w:t>EXAMINATION</w:t>
      </w:r>
      <w:r>
        <w:rPr>
          <w:b/>
          <w:spacing w:val="-8"/>
          <w:sz w:val="24"/>
        </w:rPr>
        <w:t xml:space="preserve"> </w:t>
      </w:r>
      <w:r>
        <w:rPr>
          <w:b/>
          <w:sz w:val="24"/>
        </w:rPr>
        <w:t>OF</w:t>
      </w:r>
      <w:r>
        <w:rPr>
          <w:b/>
          <w:spacing w:val="-9"/>
          <w:sz w:val="24"/>
        </w:rPr>
        <w:t xml:space="preserve"> </w:t>
      </w:r>
      <w:r>
        <w:rPr>
          <w:b/>
          <w:sz w:val="24"/>
        </w:rPr>
        <w:t>REQUEST</w:t>
      </w:r>
      <w:r>
        <w:rPr>
          <w:b/>
          <w:spacing w:val="-8"/>
          <w:sz w:val="24"/>
        </w:rPr>
        <w:t xml:space="preserve"> </w:t>
      </w:r>
      <w:r>
        <w:rPr>
          <w:b/>
          <w:sz w:val="24"/>
        </w:rPr>
        <w:t>FOR</w:t>
      </w:r>
      <w:r>
        <w:rPr>
          <w:b/>
          <w:spacing w:val="-9"/>
          <w:sz w:val="24"/>
        </w:rPr>
        <w:t xml:space="preserve"> </w:t>
      </w:r>
      <w:r>
        <w:rPr>
          <w:b/>
          <w:sz w:val="24"/>
        </w:rPr>
        <w:t>PROPOSALS:</w:t>
      </w:r>
      <w:r>
        <w:rPr>
          <w:b/>
          <w:spacing w:val="-8"/>
          <w:sz w:val="24"/>
        </w:rPr>
        <w:t xml:space="preserve"> </w:t>
      </w:r>
      <w:r>
        <w:rPr>
          <w:sz w:val="24"/>
        </w:rPr>
        <w:t>A</w:t>
      </w:r>
      <w:r>
        <w:rPr>
          <w:spacing w:val="-8"/>
          <w:sz w:val="24"/>
        </w:rPr>
        <w:t xml:space="preserve"> </w:t>
      </w:r>
      <w:r>
        <w:rPr>
          <w:sz w:val="24"/>
        </w:rPr>
        <w:t>copy</w:t>
      </w:r>
      <w:r>
        <w:rPr>
          <w:spacing w:val="-9"/>
          <w:sz w:val="24"/>
        </w:rPr>
        <w:t xml:space="preserve"> </w:t>
      </w:r>
      <w:r>
        <w:rPr>
          <w:sz w:val="24"/>
        </w:rPr>
        <w:t>of</w:t>
      </w:r>
      <w:r>
        <w:rPr>
          <w:spacing w:val="-9"/>
          <w:sz w:val="24"/>
        </w:rPr>
        <w:t xml:space="preserve"> </w:t>
      </w:r>
      <w:r>
        <w:rPr>
          <w:sz w:val="24"/>
        </w:rPr>
        <w:t>this</w:t>
      </w:r>
      <w:r>
        <w:rPr>
          <w:spacing w:val="-9"/>
          <w:sz w:val="24"/>
        </w:rPr>
        <w:t xml:space="preserve"> </w:t>
      </w:r>
      <w:r>
        <w:rPr>
          <w:sz w:val="24"/>
        </w:rPr>
        <w:t>Request</w:t>
      </w:r>
      <w:r>
        <w:rPr>
          <w:spacing w:val="-9"/>
          <w:sz w:val="24"/>
        </w:rPr>
        <w:t xml:space="preserve"> </w:t>
      </w:r>
      <w:r>
        <w:rPr>
          <w:sz w:val="24"/>
        </w:rPr>
        <w:t>for</w:t>
      </w:r>
      <w:r>
        <w:rPr>
          <w:spacing w:val="-9"/>
          <w:sz w:val="24"/>
        </w:rPr>
        <w:t xml:space="preserve"> </w:t>
      </w:r>
      <w:r>
        <w:rPr>
          <w:sz w:val="24"/>
        </w:rPr>
        <w:t>Proposal</w:t>
      </w:r>
      <w:r>
        <w:rPr>
          <w:spacing w:val="-9"/>
          <w:sz w:val="24"/>
        </w:rPr>
        <w:t xml:space="preserve"> </w:t>
      </w:r>
      <w:r>
        <w:rPr>
          <w:sz w:val="24"/>
        </w:rPr>
        <w:t>will</w:t>
      </w:r>
      <w:r>
        <w:rPr>
          <w:spacing w:val="-8"/>
          <w:sz w:val="24"/>
        </w:rPr>
        <w:t xml:space="preserve"> </w:t>
      </w:r>
      <w:r>
        <w:rPr>
          <w:sz w:val="24"/>
        </w:rPr>
        <w:t xml:space="preserve">be available on the City’s website, </w:t>
      </w:r>
      <w:hyperlink r:id="rId12" w:history="1">
        <w:r w:rsidR="00E134EC" w:rsidRPr="00E134EC">
          <w:rPr>
            <w:rStyle w:val="Hyperlink"/>
            <w:sz w:val="24"/>
            <w:szCs w:val="24"/>
          </w:rPr>
          <w:t>https://www.kemahtx.gov/bids</w:t>
        </w:r>
      </w:hyperlink>
      <w:r w:rsidR="00E134EC">
        <w:t xml:space="preserve"> </w:t>
      </w:r>
    </w:p>
    <w:p w14:paraId="41872E82" w14:textId="77777777" w:rsidR="0033412E" w:rsidRPr="00FC2D87" w:rsidRDefault="003D2ADE" w:rsidP="00FC2D87">
      <w:pPr>
        <w:pStyle w:val="NormalWeb"/>
        <w:numPr>
          <w:ilvl w:val="1"/>
          <w:numId w:val="2"/>
        </w:numPr>
        <w:rPr>
          <w:rFonts w:asciiTheme="minorHAnsi" w:hAnsiTheme="minorHAnsi" w:cstheme="minorHAnsi"/>
        </w:rPr>
      </w:pPr>
      <w:r w:rsidRPr="00FC2D87">
        <w:rPr>
          <w:rFonts w:asciiTheme="minorHAnsi" w:hAnsiTheme="minorHAnsi" w:cstheme="minorHAnsi"/>
          <w:b/>
        </w:rPr>
        <w:t xml:space="preserve">PROPOSAL SUBMISSION: </w:t>
      </w:r>
      <w:r w:rsidR="0033412E" w:rsidRPr="00FC2D87">
        <w:rPr>
          <w:rFonts w:asciiTheme="minorHAnsi" w:hAnsiTheme="minorHAnsi" w:cstheme="minorHAnsi"/>
        </w:rPr>
        <w:t xml:space="preserve">Proposals must be complete and submitted </w:t>
      </w:r>
      <w:r w:rsidR="0033412E" w:rsidRPr="00FC2D87">
        <w:rPr>
          <w:rStyle w:val="Strong"/>
          <w:rFonts w:asciiTheme="minorHAnsi" w:hAnsiTheme="minorHAnsi" w:cstheme="minorHAnsi"/>
        </w:rPr>
        <w:t>either by email or by mail</w:t>
      </w:r>
      <w:r w:rsidR="0033412E" w:rsidRPr="00FC2D87">
        <w:rPr>
          <w:rFonts w:asciiTheme="minorHAnsi" w:hAnsiTheme="minorHAnsi" w:cstheme="minorHAnsi"/>
        </w:rPr>
        <w:t xml:space="preserve"> as outlined below.</w:t>
      </w:r>
    </w:p>
    <w:p w14:paraId="7A100CA3" w14:textId="77777777" w:rsidR="0033412E" w:rsidRPr="00FC2D87" w:rsidRDefault="0033412E" w:rsidP="00FC2D87">
      <w:pPr>
        <w:pStyle w:val="NormalWeb"/>
        <w:ind w:left="1080"/>
        <w:rPr>
          <w:rFonts w:asciiTheme="minorHAnsi" w:hAnsiTheme="minorHAnsi" w:cstheme="minorHAnsi"/>
        </w:rPr>
      </w:pPr>
      <w:r w:rsidRPr="00FC2D87">
        <w:rPr>
          <w:rStyle w:val="Strong"/>
          <w:rFonts w:asciiTheme="minorHAnsi" w:hAnsiTheme="minorHAnsi" w:cstheme="minorHAnsi"/>
          <w:u w:val="single"/>
        </w:rPr>
        <w:t>Email Submittal:</w:t>
      </w:r>
      <w:r w:rsidRPr="00FC2D87">
        <w:rPr>
          <w:rFonts w:asciiTheme="minorHAnsi" w:hAnsiTheme="minorHAnsi" w:cstheme="minorHAnsi"/>
        </w:rPr>
        <w:br/>
        <w:t>Proposals may be submitted electronically by email to:</w:t>
      </w:r>
      <w:r w:rsidRPr="00FC2D87">
        <w:rPr>
          <w:rFonts w:asciiTheme="minorHAnsi" w:hAnsiTheme="minorHAnsi" w:cstheme="minorHAnsi"/>
        </w:rPr>
        <w:br/>
      </w:r>
      <w:r w:rsidRPr="00FC2D87">
        <w:rPr>
          <w:rStyle w:val="Strong"/>
          <w:rFonts w:asciiTheme="minorHAnsi" w:hAnsiTheme="minorHAnsi" w:cstheme="minorHAnsi"/>
        </w:rPr>
        <w:t>bids@kemahtx.gov</w:t>
      </w:r>
      <w:r w:rsidRPr="00FC2D87">
        <w:rPr>
          <w:rFonts w:asciiTheme="minorHAnsi" w:hAnsiTheme="minorHAnsi" w:cstheme="minorHAnsi"/>
        </w:rPr>
        <w:br/>
        <w:t>Email subject line must read:</w:t>
      </w:r>
      <w:r w:rsidRPr="00FC2D87">
        <w:rPr>
          <w:rFonts w:asciiTheme="minorHAnsi" w:hAnsiTheme="minorHAnsi" w:cstheme="minorHAnsi"/>
        </w:rPr>
        <w:br/>
      </w:r>
      <w:r w:rsidRPr="00FC2D87">
        <w:rPr>
          <w:rStyle w:val="Strong"/>
          <w:rFonts w:asciiTheme="minorHAnsi" w:hAnsiTheme="minorHAnsi" w:cstheme="minorHAnsi"/>
        </w:rPr>
        <w:t>“Bid Proposal: 2026-01 Ballistic Body Armor”</w:t>
      </w:r>
    </w:p>
    <w:p w14:paraId="54C1BA21" w14:textId="77777777" w:rsidR="0033412E" w:rsidRPr="00FC2D87" w:rsidRDefault="0033412E" w:rsidP="00FC2D87">
      <w:pPr>
        <w:pStyle w:val="NormalWeb"/>
        <w:ind w:left="1080"/>
        <w:rPr>
          <w:rFonts w:asciiTheme="minorHAnsi" w:hAnsiTheme="minorHAnsi" w:cstheme="minorHAnsi"/>
        </w:rPr>
      </w:pPr>
      <w:r w:rsidRPr="00FC2D87">
        <w:rPr>
          <w:rStyle w:val="Strong"/>
          <w:rFonts w:asciiTheme="minorHAnsi" w:hAnsiTheme="minorHAnsi" w:cstheme="minorHAnsi"/>
          <w:u w:val="single"/>
        </w:rPr>
        <w:t>Mail Submittal:</w:t>
      </w:r>
      <w:r w:rsidRPr="00FC2D87">
        <w:rPr>
          <w:rFonts w:asciiTheme="minorHAnsi" w:hAnsiTheme="minorHAnsi" w:cstheme="minorHAnsi"/>
        </w:rPr>
        <w:br/>
        <w:t xml:space="preserve">Proposals may be submitted by mail in a </w:t>
      </w:r>
      <w:r w:rsidRPr="00FC2D87">
        <w:rPr>
          <w:rStyle w:val="Strong"/>
          <w:rFonts w:asciiTheme="minorHAnsi" w:hAnsiTheme="minorHAnsi" w:cstheme="minorHAnsi"/>
        </w:rPr>
        <w:t>sealed envelope</w:t>
      </w:r>
      <w:r w:rsidRPr="00FC2D87">
        <w:rPr>
          <w:rFonts w:asciiTheme="minorHAnsi" w:hAnsiTheme="minorHAnsi" w:cstheme="minorHAnsi"/>
        </w:rPr>
        <w:t xml:space="preserve"> clearly labeled:</w:t>
      </w:r>
      <w:r w:rsidRPr="00FC2D87">
        <w:rPr>
          <w:rFonts w:asciiTheme="minorHAnsi" w:hAnsiTheme="minorHAnsi" w:cstheme="minorHAnsi"/>
        </w:rPr>
        <w:br/>
      </w:r>
      <w:r w:rsidRPr="00FC2D87">
        <w:rPr>
          <w:rStyle w:val="Strong"/>
          <w:rFonts w:asciiTheme="minorHAnsi" w:hAnsiTheme="minorHAnsi" w:cstheme="minorHAnsi"/>
        </w:rPr>
        <w:t>“Bid Proposal: 2026-01 Ballistic Body Armor”</w:t>
      </w:r>
    </w:p>
    <w:p w14:paraId="270E7A01" w14:textId="77777777" w:rsidR="0033412E" w:rsidRPr="00FC2D87" w:rsidRDefault="0033412E" w:rsidP="00FC2D87">
      <w:pPr>
        <w:pStyle w:val="NormalWeb"/>
        <w:ind w:left="1080"/>
        <w:rPr>
          <w:rFonts w:asciiTheme="minorHAnsi" w:hAnsiTheme="minorHAnsi" w:cstheme="minorHAnsi"/>
        </w:rPr>
      </w:pPr>
      <w:r w:rsidRPr="00FC2D87">
        <w:rPr>
          <w:rFonts w:asciiTheme="minorHAnsi" w:hAnsiTheme="minorHAnsi" w:cstheme="minorHAnsi"/>
        </w:rPr>
        <w:t>Mail to:</w:t>
      </w:r>
      <w:r w:rsidRPr="00FC2D87">
        <w:rPr>
          <w:rFonts w:asciiTheme="minorHAnsi" w:hAnsiTheme="minorHAnsi" w:cstheme="minorHAnsi"/>
        </w:rPr>
        <w:br/>
      </w:r>
      <w:r w:rsidRPr="00FC2D87">
        <w:rPr>
          <w:rStyle w:val="Strong"/>
          <w:rFonts w:asciiTheme="minorHAnsi" w:hAnsiTheme="minorHAnsi" w:cstheme="minorHAnsi"/>
        </w:rPr>
        <w:t>City of Kemah – City Hall</w:t>
      </w:r>
      <w:r w:rsidRPr="00FC2D87">
        <w:rPr>
          <w:rFonts w:asciiTheme="minorHAnsi" w:hAnsiTheme="minorHAnsi" w:cstheme="minorHAnsi"/>
        </w:rPr>
        <w:br/>
        <w:t>Attn: City Secretary</w:t>
      </w:r>
      <w:r w:rsidRPr="00FC2D87">
        <w:rPr>
          <w:rFonts w:asciiTheme="minorHAnsi" w:hAnsiTheme="minorHAnsi" w:cstheme="minorHAnsi"/>
        </w:rPr>
        <w:br/>
        <w:t>Bid Proposal: 2026-01 Ballistic Body Armor</w:t>
      </w:r>
      <w:r w:rsidRPr="00FC2D87">
        <w:rPr>
          <w:rFonts w:asciiTheme="minorHAnsi" w:hAnsiTheme="minorHAnsi" w:cstheme="minorHAnsi"/>
        </w:rPr>
        <w:br/>
        <w:t>1401 Hwy 146</w:t>
      </w:r>
      <w:r w:rsidRPr="00FC2D87">
        <w:rPr>
          <w:rFonts w:asciiTheme="minorHAnsi" w:hAnsiTheme="minorHAnsi" w:cstheme="minorHAnsi"/>
        </w:rPr>
        <w:br/>
        <w:t>Kemah, TX 77565-3002</w:t>
      </w:r>
    </w:p>
    <w:p w14:paraId="3E813E0B" w14:textId="5AC7453B" w:rsidR="00240294" w:rsidRPr="00240294" w:rsidRDefault="0033412E" w:rsidP="00240294">
      <w:pPr>
        <w:pStyle w:val="NormalWeb"/>
        <w:ind w:left="1080"/>
        <w:rPr>
          <w:rFonts w:asciiTheme="minorHAnsi" w:hAnsiTheme="minorHAnsi" w:cstheme="minorHAnsi"/>
          <w:b/>
          <w:bCs/>
        </w:rPr>
      </w:pPr>
      <w:r w:rsidRPr="00FC2D87">
        <w:rPr>
          <w:rStyle w:val="Strong"/>
          <w:rFonts w:asciiTheme="minorHAnsi" w:hAnsiTheme="minorHAnsi" w:cstheme="minorHAnsi"/>
        </w:rPr>
        <w:t>Deadline:</w:t>
      </w:r>
      <w:r w:rsidRPr="00FC2D87">
        <w:rPr>
          <w:rFonts w:asciiTheme="minorHAnsi" w:hAnsiTheme="minorHAnsi" w:cstheme="minorHAnsi"/>
        </w:rPr>
        <w:br/>
        <w:t xml:space="preserve">All proposals must be </w:t>
      </w:r>
      <w:r w:rsidRPr="00FC2D87">
        <w:rPr>
          <w:rStyle w:val="Strong"/>
          <w:rFonts w:asciiTheme="minorHAnsi" w:hAnsiTheme="minorHAnsi" w:cstheme="minorHAnsi"/>
        </w:rPr>
        <w:t>received</w:t>
      </w:r>
      <w:r w:rsidRPr="00FC2D87">
        <w:rPr>
          <w:rFonts w:asciiTheme="minorHAnsi" w:hAnsiTheme="minorHAnsi" w:cstheme="minorHAnsi"/>
        </w:rPr>
        <w:t xml:space="preserve"> no later than:</w:t>
      </w:r>
      <w:r w:rsidRPr="00FC2D87">
        <w:rPr>
          <w:rFonts w:asciiTheme="minorHAnsi" w:hAnsiTheme="minorHAnsi" w:cstheme="minorHAnsi"/>
        </w:rPr>
        <w:br/>
      </w:r>
      <w:r w:rsidRPr="00FC2D87">
        <w:rPr>
          <w:rStyle w:val="Strong"/>
          <w:rFonts w:asciiTheme="minorHAnsi" w:hAnsiTheme="minorHAnsi" w:cstheme="minorHAnsi"/>
        </w:rPr>
        <w:t>Tuesday, February 10, 2026, at 2:00 p.m.</w:t>
      </w:r>
    </w:p>
    <w:p w14:paraId="09CD074B" w14:textId="77A946D0" w:rsidR="00240294" w:rsidRPr="001F5B88" w:rsidRDefault="00240294">
      <w:pPr>
        <w:pStyle w:val="ListParagraph"/>
        <w:numPr>
          <w:ilvl w:val="1"/>
          <w:numId w:val="2"/>
        </w:numPr>
        <w:tabs>
          <w:tab w:val="left" w:pos="1079"/>
        </w:tabs>
        <w:spacing w:before="1" w:line="360" w:lineRule="auto"/>
        <w:ind w:left="1079" w:right="357"/>
        <w:rPr>
          <w:sz w:val="24"/>
        </w:rPr>
      </w:pPr>
      <w:r>
        <w:rPr>
          <w:b/>
          <w:sz w:val="24"/>
        </w:rPr>
        <w:t xml:space="preserve">PRODUCT SAMPLE SUBMISSION: </w:t>
      </w:r>
      <w:r w:rsidR="00334383">
        <w:rPr>
          <w:bCs/>
          <w:sz w:val="24"/>
        </w:rPr>
        <w:t>Product sample</w:t>
      </w:r>
      <w:r w:rsidR="00027F8F">
        <w:rPr>
          <w:bCs/>
          <w:sz w:val="24"/>
        </w:rPr>
        <w:t>s</w:t>
      </w:r>
      <w:r w:rsidR="00334383">
        <w:rPr>
          <w:bCs/>
          <w:sz w:val="24"/>
        </w:rPr>
        <w:t xml:space="preserve"> must be submitted for demonstration and </w:t>
      </w:r>
      <w:r w:rsidR="00027F8F">
        <w:rPr>
          <w:bCs/>
          <w:sz w:val="24"/>
        </w:rPr>
        <w:t xml:space="preserve">try </w:t>
      </w:r>
      <w:proofErr w:type="gramStart"/>
      <w:r w:rsidR="00027F8F">
        <w:rPr>
          <w:bCs/>
          <w:sz w:val="24"/>
        </w:rPr>
        <w:t xml:space="preserve">on </w:t>
      </w:r>
      <w:r w:rsidR="001F5B88">
        <w:rPr>
          <w:bCs/>
          <w:sz w:val="24"/>
        </w:rPr>
        <w:t>to</w:t>
      </w:r>
      <w:proofErr w:type="gramEnd"/>
      <w:r w:rsidR="001F5B88">
        <w:rPr>
          <w:bCs/>
          <w:sz w:val="24"/>
        </w:rPr>
        <w:t>:</w:t>
      </w:r>
    </w:p>
    <w:p w14:paraId="13B3B6F1" w14:textId="052F8E98" w:rsidR="001F5B88" w:rsidRPr="00FC2D87" w:rsidRDefault="001F5B88" w:rsidP="001F5B88">
      <w:pPr>
        <w:pStyle w:val="NormalWeb"/>
        <w:ind w:left="1080"/>
        <w:rPr>
          <w:rFonts w:asciiTheme="minorHAnsi" w:hAnsiTheme="minorHAnsi" w:cstheme="minorHAnsi"/>
        </w:rPr>
      </w:pPr>
      <w:r w:rsidRPr="00FC2D87">
        <w:rPr>
          <w:rFonts w:asciiTheme="minorHAnsi" w:hAnsiTheme="minorHAnsi" w:cstheme="minorHAnsi"/>
        </w:rPr>
        <w:t>Mail to:</w:t>
      </w:r>
      <w:r w:rsidRPr="00FC2D87">
        <w:rPr>
          <w:rFonts w:asciiTheme="minorHAnsi" w:hAnsiTheme="minorHAnsi" w:cstheme="minorHAnsi"/>
        </w:rPr>
        <w:br/>
      </w:r>
      <w:r w:rsidRPr="00FC2D87">
        <w:rPr>
          <w:rStyle w:val="Strong"/>
          <w:rFonts w:asciiTheme="minorHAnsi" w:hAnsiTheme="minorHAnsi" w:cstheme="minorHAnsi"/>
        </w:rPr>
        <w:t xml:space="preserve">City of Kemah – </w:t>
      </w:r>
      <w:r w:rsidR="00125870">
        <w:rPr>
          <w:rStyle w:val="Strong"/>
          <w:rFonts w:asciiTheme="minorHAnsi" w:hAnsiTheme="minorHAnsi" w:cstheme="minorHAnsi"/>
        </w:rPr>
        <w:t>Police Department</w:t>
      </w:r>
      <w:r w:rsidRPr="00FC2D87">
        <w:rPr>
          <w:rFonts w:asciiTheme="minorHAnsi" w:hAnsiTheme="minorHAnsi" w:cstheme="minorHAnsi"/>
        </w:rPr>
        <w:br/>
        <w:t xml:space="preserve">Attn: </w:t>
      </w:r>
      <w:r>
        <w:rPr>
          <w:rFonts w:asciiTheme="minorHAnsi" w:hAnsiTheme="minorHAnsi" w:cstheme="minorHAnsi"/>
        </w:rPr>
        <w:t>Tramaine Ruiz</w:t>
      </w:r>
      <w:r w:rsidRPr="00FC2D87">
        <w:rPr>
          <w:rFonts w:asciiTheme="minorHAnsi" w:hAnsiTheme="minorHAnsi" w:cstheme="minorHAnsi"/>
        </w:rPr>
        <w:br/>
        <w:t>Bid Proposal: 2026-01 Ballistic Body Armor</w:t>
      </w:r>
      <w:r w:rsidRPr="00FC2D87">
        <w:rPr>
          <w:rFonts w:asciiTheme="minorHAnsi" w:hAnsiTheme="minorHAnsi" w:cstheme="minorHAnsi"/>
        </w:rPr>
        <w:br/>
        <w:t>1401 Hwy 146</w:t>
      </w:r>
      <w:r w:rsidRPr="00FC2D87">
        <w:rPr>
          <w:rFonts w:asciiTheme="minorHAnsi" w:hAnsiTheme="minorHAnsi" w:cstheme="minorHAnsi"/>
        </w:rPr>
        <w:br/>
        <w:t>Kemah, TX 77565-3002</w:t>
      </w:r>
    </w:p>
    <w:p w14:paraId="707E008F" w14:textId="47016CEB" w:rsidR="001F5B88" w:rsidRPr="00240294" w:rsidRDefault="001F5B88" w:rsidP="001F5B88">
      <w:pPr>
        <w:pStyle w:val="NormalWeb"/>
        <w:ind w:left="1080"/>
        <w:rPr>
          <w:rFonts w:asciiTheme="minorHAnsi" w:hAnsiTheme="minorHAnsi" w:cstheme="minorHAnsi"/>
          <w:b/>
          <w:bCs/>
        </w:rPr>
      </w:pPr>
      <w:r w:rsidRPr="00FC2D87">
        <w:rPr>
          <w:rStyle w:val="Strong"/>
          <w:rFonts w:asciiTheme="minorHAnsi" w:hAnsiTheme="minorHAnsi" w:cstheme="minorHAnsi"/>
        </w:rPr>
        <w:t>Deadline:</w:t>
      </w:r>
      <w:r w:rsidRPr="00FC2D87">
        <w:rPr>
          <w:rFonts w:asciiTheme="minorHAnsi" w:hAnsiTheme="minorHAnsi" w:cstheme="minorHAnsi"/>
        </w:rPr>
        <w:br/>
        <w:t xml:space="preserve">All </w:t>
      </w:r>
      <w:r w:rsidR="00125870">
        <w:rPr>
          <w:rFonts w:asciiTheme="minorHAnsi" w:hAnsiTheme="minorHAnsi" w:cstheme="minorHAnsi"/>
        </w:rPr>
        <w:t>samples</w:t>
      </w:r>
      <w:r w:rsidRPr="00FC2D87">
        <w:rPr>
          <w:rFonts w:asciiTheme="minorHAnsi" w:hAnsiTheme="minorHAnsi" w:cstheme="minorHAnsi"/>
        </w:rPr>
        <w:t xml:space="preserve"> must be </w:t>
      </w:r>
      <w:r w:rsidRPr="00FC2D87">
        <w:rPr>
          <w:rStyle w:val="Strong"/>
          <w:rFonts w:asciiTheme="minorHAnsi" w:hAnsiTheme="minorHAnsi" w:cstheme="minorHAnsi"/>
        </w:rPr>
        <w:t>received</w:t>
      </w:r>
      <w:r w:rsidRPr="00FC2D87">
        <w:rPr>
          <w:rFonts w:asciiTheme="minorHAnsi" w:hAnsiTheme="minorHAnsi" w:cstheme="minorHAnsi"/>
        </w:rPr>
        <w:t xml:space="preserve"> no later than:</w:t>
      </w:r>
      <w:r w:rsidRPr="00FC2D87">
        <w:rPr>
          <w:rFonts w:asciiTheme="minorHAnsi" w:hAnsiTheme="minorHAnsi" w:cstheme="minorHAnsi"/>
        </w:rPr>
        <w:br/>
      </w:r>
      <w:r w:rsidRPr="00FC2D87">
        <w:rPr>
          <w:rStyle w:val="Strong"/>
          <w:rFonts w:asciiTheme="minorHAnsi" w:hAnsiTheme="minorHAnsi" w:cstheme="minorHAnsi"/>
        </w:rPr>
        <w:t>Tuesday, February 10, 2026, at 2:00 p.m.</w:t>
      </w:r>
    </w:p>
    <w:p w14:paraId="2D1FBD8B" w14:textId="2CE852F4" w:rsidR="001F5B88" w:rsidRPr="001F5B88" w:rsidRDefault="001F5B88" w:rsidP="001F5B88">
      <w:pPr>
        <w:tabs>
          <w:tab w:val="left" w:pos="1079"/>
        </w:tabs>
        <w:spacing w:before="1" w:line="360" w:lineRule="auto"/>
        <w:ind w:right="357"/>
        <w:rPr>
          <w:sz w:val="24"/>
        </w:rPr>
      </w:pPr>
    </w:p>
    <w:p w14:paraId="617C54E3" w14:textId="406EFBD5" w:rsidR="00756EEA" w:rsidRPr="002F1F03" w:rsidRDefault="003D2ADE" w:rsidP="00756EEA">
      <w:pPr>
        <w:pStyle w:val="ListParagraph"/>
        <w:numPr>
          <w:ilvl w:val="1"/>
          <w:numId w:val="2"/>
        </w:numPr>
        <w:tabs>
          <w:tab w:val="left" w:pos="1079"/>
        </w:tabs>
        <w:spacing w:before="1" w:line="360" w:lineRule="auto"/>
        <w:ind w:left="1079" w:right="357"/>
        <w:rPr>
          <w:sz w:val="24"/>
        </w:rPr>
      </w:pPr>
      <w:r>
        <w:rPr>
          <w:b/>
          <w:sz w:val="24"/>
        </w:rPr>
        <w:t xml:space="preserve">PREPARATION OF PROPOSALS: </w:t>
      </w:r>
      <w:r>
        <w:rPr>
          <w:sz w:val="24"/>
        </w:rPr>
        <w:t>All proposals for the work shall be made only on the Proposal/Specifications form attached to this Request for Proposals and may include attachments. An authorized official must sign all proposals. Proposals that contain omissions, erasures, alterations, additions, conditional or alternate bids, or any irregularities of any kind may be rejected. Bidders must provide at least two references for</w:t>
      </w:r>
      <w:r>
        <w:rPr>
          <w:spacing w:val="-5"/>
          <w:sz w:val="24"/>
        </w:rPr>
        <w:t xml:space="preserve"> </w:t>
      </w:r>
      <w:r>
        <w:rPr>
          <w:sz w:val="24"/>
        </w:rPr>
        <w:t>similar</w:t>
      </w:r>
      <w:r>
        <w:rPr>
          <w:spacing w:val="-5"/>
          <w:sz w:val="24"/>
        </w:rPr>
        <w:t xml:space="preserve"> </w:t>
      </w:r>
      <w:r>
        <w:rPr>
          <w:sz w:val="24"/>
        </w:rPr>
        <w:t>types</w:t>
      </w:r>
      <w:r>
        <w:rPr>
          <w:spacing w:val="-5"/>
          <w:sz w:val="24"/>
        </w:rPr>
        <w:t xml:space="preserve"> </w:t>
      </w:r>
      <w:r>
        <w:rPr>
          <w:sz w:val="24"/>
        </w:rPr>
        <w:t>of</w:t>
      </w:r>
      <w:r>
        <w:rPr>
          <w:spacing w:val="-5"/>
          <w:sz w:val="24"/>
        </w:rPr>
        <w:t xml:space="preserve"> </w:t>
      </w:r>
      <w:r>
        <w:rPr>
          <w:sz w:val="24"/>
        </w:rPr>
        <w:t>work</w:t>
      </w:r>
      <w:r>
        <w:rPr>
          <w:spacing w:val="-5"/>
          <w:sz w:val="24"/>
        </w:rPr>
        <w:t xml:space="preserve"> </w:t>
      </w:r>
      <w:r>
        <w:rPr>
          <w:sz w:val="24"/>
        </w:rPr>
        <w:t>on</w:t>
      </w:r>
      <w:r>
        <w:rPr>
          <w:spacing w:val="-5"/>
          <w:sz w:val="24"/>
        </w:rPr>
        <w:t xml:space="preserve"> </w:t>
      </w:r>
      <w:r>
        <w:rPr>
          <w:sz w:val="24"/>
        </w:rPr>
        <w:t>a</w:t>
      </w:r>
      <w:r>
        <w:rPr>
          <w:spacing w:val="-5"/>
          <w:sz w:val="24"/>
        </w:rPr>
        <w:t xml:space="preserve"> </w:t>
      </w:r>
      <w:r>
        <w:rPr>
          <w:sz w:val="24"/>
        </w:rPr>
        <w:t>separate</w:t>
      </w:r>
      <w:r>
        <w:rPr>
          <w:spacing w:val="-5"/>
          <w:sz w:val="24"/>
        </w:rPr>
        <w:t xml:space="preserve"> </w:t>
      </w:r>
      <w:r>
        <w:rPr>
          <w:sz w:val="24"/>
        </w:rPr>
        <w:t>sheet</w:t>
      </w:r>
      <w:r>
        <w:rPr>
          <w:spacing w:val="-5"/>
          <w:sz w:val="24"/>
        </w:rPr>
        <w:t xml:space="preserve"> </w:t>
      </w:r>
      <w:r>
        <w:rPr>
          <w:sz w:val="24"/>
        </w:rPr>
        <w:t>of</w:t>
      </w:r>
      <w:r>
        <w:rPr>
          <w:spacing w:val="-5"/>
          <w:sz w:val="24"/>
        </w:rPr>
        <w:t xml:space="preserve"> </w:t>
      </w:r>
      <w:r>
        <w:rPr>
          <w:sz w:val="24"/>
        </w:rPr>
        <w:t>paper</w:t>
      </w:r>
      <w:r>
        <w:rPr>
          <w:spacing w:val="-5"/>
          <w:sz w:val="24"/>
        </w:rPr>
        <w:t xml:space="preserve"> </w:t>
      </w:r>
      <w:r>
        <w:rPr>
          <w:sz w:val="24"/>
        </w:rPr>
        <w:t>attached</w:t>
      </w:r>
      <w:r>
        <w:rPr>
          <w:spacing w:val="-5"/>
          <w:sz w:val="24"/>
        </w:rPr>
        <w:t xml:space="preserve"> </w:t>
      </w:r>
      <w:r>
        <w:rPr>
          <w:sz w:val="24"/>
        </w:rPr>
        <w:t>to</w:t>
      </w:r>
      <w:r>
        <w:rPr>
          <w:spacing w:val="-5"/>
          <w:sz w:val="24"/>
        </w:rPr>
        <w:t xml:space="preserve"> </w:t>
      </w:r>
      <w:r>
        <w:rPr>
          <w:sz w:val="24"/>
        </w:rPr>
        <w:t>their</w:t>
      </w:r>
      <w:r>
        <w:rPr>
          <w:spacing w:val="-5"/>
          <w:sz w:val="24"/>
        </w:rPr>
        <w:t xml:space="preserve"> </w:t>
      </w:r>
      <w:r>
        <w:rPr>
          <w:sz w:val="24"/>
        </w:rPr>
        <w:t>proposal.</w:t>
      </w:r>
      <w:r>
        <w:rPr>
          <w:spacing w:val="-6"/>
          <w:sz w:val="24"/>
        </w:rPr>
        <w:t xml:space="preserve"> </w:t>
      </w:r>
      <w:r>
        <w:rPr>
          <w:sz w:val="24"/>
        </w:rPr>
        <w:t>Bidders are</w:t>
      </w:r>
      <w:r>
        <w:rPr>
          <w:spacing w:val="-12"/>
          <w:sz w:val="24"/>
        </w:rPr>
        <w:t xml:space="preserve"> </w:t>
      </w:r>
      <w:r>
        <w:rPr>
          <w:sz w:val="24"/>
        </w:rPr>
        <w:t>advised</w:t>
      </w:r>
      <w:r>
        <w:rPr>
          <w:spacing w:val="-13"/>
          <w:sz w:val="24"/>
        </w:rPr>
        <w:t xml:space="preserve"> </w:t>
      </w:r>
      <w:r>
        <w:rPr>
          <w:sz w:val="24"/>
        </w:rPr>
        <w:t>to</w:t>
      </w:r>
      <w:r>
        <w:rPr>
          <w:spacing w:val="-13"/>
          <w:sz w:val="24"/>
        </w:rPr>
        <w:t xml:space="preserve"> </w:t>
      </w:r>
      <w:r>
        <w:rPr>
          <w:sz w:val="24"/>
        </w:rPr>
        <w:t>carefully</w:t>
      </w:r>
      <w:r>
        <w:rPr>
          <w:spacing w:val="-12"/>
          <w:sz w:val="24"/>
        </w:rPr>
        <w:t xml:space="preserve"> </w:t>
      </w:r>
      <w:r>
        <w:rPr>
          <w:sz w:val="24"/>
        </w:rPr>
        <w:t>review</w:t>
      </w:r>
      <w:r>
        <w:rPr>
          <w:spacing w:val="-12"/>
          <w:sz w:val="24"/>
        </w:rPr>
        <w:t xml:space="preserve"> </w:t>
      </w:r>
      <w:r>
        <w:rPr>
          <w:sz w:val="24"/>
        </w:rPr>
        <w:t>the</w:t>
      </w:r>
      <w:r>
        <w:rPr>
          <w:spacing w:val="-13"/>
          <w:sz w:val="24"/>
        </w:rPr>
        <w:t xml:space="preserve"> </w:t>
      </w:r>
      <w:r>
        <w:rPr>
          <w:sz w:val="24"/>
        </w:rPr>
        <w:t>Specifications</w:t>
      </w:r>
      <w:r>
        <w:rPr>
          <w:spacing w:val="-13"/>
          <w:sz w:val="24"/>
        </w:rPr>
        <w:t xml:space="preserve"> </w:t>
      </w:r>
      <w:r>
        <w:rPr>
          <w:sz w:val="24"/>
        </w:rPr>
        <w:t>and</w:t>
      </w:r>
      <w:r>
        <w:rPr>
          <w:spacing w:val="-13"/>
          <w:sz w:val="24"/>
        </w:rPr>
        <w:t xml:space="preserve"> </w:t>
      </w:r>
      <w:r>
        <w:rPr>
          <w:sz w:val="24"/>
        </w:rPr>
        <w:t>attach</w:t>
      </w:r>
      <w:r>
        <w:rPr>
          <w:spacing w:val="-13"/>
          <w:sz w:val="24"/>
        </w:rPr>
        <w:t xml:space="preserve"> </w:t>
      </w:r>
      <w:r>
        <w:rPr>
          <w:sz w:val="24"/>
        </w:rPr>
        <w:t>the</w:t>
      </w:r>
      <w:r>
        <w:rPr>
          <w:spacing w:val="-13"/>
          <w:sz w:val="24"/>
        </w:rPr>
        <w:t xml:space="preserve"> </w:t>
      </w:r>
      <w:r>
        <w:rPr>
          <w:sz w:val="24"/>
        </w:rPr>
        <w:t>additional</w:t>
      </w:r>
      <w:r>
        <w:rPr>
          <w:spacing w:val="-13"/>
          <w:sz w:val="24"/>
        </w:rPr>
        <w:t xml:space="preserve"> </w:t>
      </w:r>
      <w:r>
        <w:rPr>
          <w:sz w:val="24"/>
        </w:rPr>
        <w:t>items</w:t>
      </w:r>
      <w:r>
        <w:rPr>
          <w:spacing w:val="-12"/>
          <w:sz w:val="24"/>
        </w:rPr>
        <w:t xml:space="preserve"> </w:t>
      </w:r>
      <w:r>
        <w:rPr>
          <w:sz w:val="24"/>
        </w:rPr>
        <w:t>required with their proposal.</w:t>
      </w:r>
    </w:p>
    <w:p w14:paraId="78B19296" w14:textId="77777777" w:rsidR="00F01DAB" w:rsidRDefault="003D2ADE">
      <w:pPr>
        <w:pStyle w:val="ListParagraph"/>
        <w:numPr>
          <w:ilvl w:val="1"/>
          <w:numId w:val="2"/>
        </w:numPr>
        <w:tabs>
          <w:tab w:val="left" w:pos="1079"/>
        </w:tabs>
        <w:spacing w:line="360" w:lineRule="auto"/>
        <w:ind w:left="1079" w:right="358"/>
        <w:rPr>
          <w:sz w:val="24"/>
        </w:rPr>
      </w:pPr>
      <w:r>
        <w:rPr>
          <w:b/>
          <w:sz w:val="24"/>
        </w:rPr>
        <w:t>ALTERNATE</w:t>
      </w:r>
      <w:r>
        <w:rPr>
          <w:b/>
          <w:spacing w:val="-5"/>
          <w:sz w:val="24"/>
        </w:rPr>
        <w:t xml:space="preserve"> </w:t>
      </w:r>
      <w:r>
        <w:rPr>
          <w:b/>
          <w:sz w:val="24"/>
        </w:rPr>
        <w:t>/</w:t>
      </w:r>
      <w:r>
        <w:rPr>
          <w:b/>
          <w:spacing w:val="-5"/>
          <w:sz w:val="24"/>
        </w:rPr>
        <w:t xml:space="preserve"> </w:t>
      </w:r>
      <w:r>
        <w:rPr>
          <w:b/>
          <w:sz w:val="24"/>
        </w:rPr>
        <w:t>MULTIPLE</w:t>
      </w:r>
      <w:r>
        <w:rPr>
          <w:b/>
          <w:spacing w:val="-5"/>
          <w:sz w:val="24"/>
        </w:rPr>
        <w:t xml:space="preserve"> </w:t>
      </w:r>
      <w:r>
        <w:rPr>
          <w:b/>
          <w:sz w:val="24"/>
        </w:rPr>
        <w:t>PROPOSALS:</w:t>
      </w:r>
      <w:r>
        <w:rPr>
          <w:b/>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the</w:t>
      </w:r>
      <w:r>
        <w:rPr>
          <w:spacing w:val="-5"/>
          <w:sz w:val="24"/>
        </w:rPr>
        <w:t xml:space="preserve"> </w:t>
      </w:r>
      <w:r>
        <w:rPr>
          <w:sz w:val="24"/>
        </w:rPr>
        <w:t>desire</w:t>
      </w:r>
      <w:r>
        <w:rPr>
          <w:spacing w:val="-5"/>
          <w:sz w:val="24"/>
        </w:rPr>
        <w:t xml:space="preserve"> </w:t>
      </w:r>
      <w:r>
        <w:rPr>
          <w:sz w:val="24"/>
        </w:rPr>
        <w:t>or</w:t>
      </w:r>
      <w:r>
        <w:rPr>
          <w:spacing w:val="-5"/>
          <w:sz w:val="24"/>
        </w:rPr>
        <w:t xml:space="preserve"> </w:t>
      </w:r>
      <w:r>
        <w:rPr>
          <w:sz w:val="24"/>
        </w:rPr>
        <w:t>intent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city</w:t>
      </w:r>
      <w:r>
        <w:rPr>
          <w:spacing w:val="-5"/>
          <w:sz w:val="24"/>
        </w:rPr>
        <w:t xml:space="preserve"> </w:t>
      </w:r>
      <w:r>
        <w:rPr>
          <w:sz w:val="24"/>
        </w:rPr>
        <w:t>to</w:t>
      </w:r>
      <w:r>
        <w:rPr>
          <w:spacing w:val="-5"/>
          <w:sz w:val="24"/>
        </w:rPr>
        <w:t xml:space="preserve"> </w:t>
      </w:r>
      <w:r>
        <w:rPr>
          <w:sz w:val="24"/>
        </w:rPr>
        <w:t>eliminate or exclude any company from submitting a proposal because of minor deviations or changes that may be deemed an improvement to the level of service provided.</w:t>
      </w:r>
    </w:p>
    <w:p w14:paraId="471002D7" w14:textId="77777777" w:rsidR="00A35CA4" w:rsidRPr="00A35CA4" w:rsidRDefault="003D2ADE">
      <w:pPr>
        <w:pStyle w:val="ListParagraph"/>
        <w:numPr>
          <w:ilvl w:val="1"/>
          <w:numId w:val="2"/>
        </w:numPr>
        <w:tabs>
          <w:tab w:val="left" w:pos="1079"/>
        </w:tabs>
        <w:spacing w:line="360" w:lineRule="auto"/>
        <w:ind w:left="1079" w:right="357"/>
        <w:rPr>
          <w:sz w:val="24"/>
        </w:rPr>
      </w:pPr>
      <w:r>
        <w:rPr>
          <w:b/>
          <w:sz w:val="24"/>
        </w:rPr>
        <w:t xml:space="preserve">BASIS OF AWARD: </w:t>
      </w:r>
      <w:r>
        <w:rPr>
          <w:sz w:val="24"/>
        </w:rPr>
        <w:t xml:space="preserve">The City of Kemah is seeking a qualified company </w:t>
      </w:r>
      <w:r w:rsidR="004B7510" w:rsidRPr="004B7510">
        <w:rPr>
          <w:sz w:val="24"/>
        </w:rPr>
        <w:t xml:space="preserve">to solicit </w:t>
      </w:r>
      <w:r w:rsidR="004B7510">
        <w:rPr>
          <w:sz w:val="24"/>
        </w:rPr>
        <w:t>proposals</w:t>
      </w:r>
      <w:r w:rsidR="004B7510" w:rsidRPr="004B7510">
        <w:rPr>
          <w:sz w:val="24"/>
        </w:rPr>
        <w:t xml:space="preserve"> from qualified manufacturers and authorized dealers for the supply, testing, and delivery of body armor (soft armor and hard plates as applicable) for sworn law enforcement officers</w:t>
      </w:r>
      <w:r w:rsidR="004B7510">
        <w:rPr>
          <w:sz w:val="24"/>
        </w:rPr>
        <w:t xml:space="preserve"> of the </w:t>
      </w:r>
      <w:r w:rsidR="005C7D4E">
        <w:rPr>
          <w:sz w:val="24"/>
        </w:rPr>
        <w:t>Kemah Police Department</w:t>
      </w:r>
      <w:r w:rsidR="003C4FDA">
        <w:rPr>
          <w:sz w:val="24"/>
        </w:rPr>
        <w:t>.</w:t>
      </w:r>
      <w:r>
        <w:rPr>
          <w:sz w:val="24"/>
        </w:rPr>
        <w:t xml:space="preserve"> </w:t>
      </w:r>
      <w:r>
        <w:rPr>
          <w:b/>
          <w:sz w:val="24"/>
        </w:rPr>
        <w:t xml:space="preserve">The successful bidder shall provide demonstrated competence in </w:t>
      </w:r>
      <w:r w:rsidR="00EF15DF" w:rsidRPr="00EF15DF">
        <w:rPr>
          <w:b/>
          <w:sz w:val="24"/>
        </w:rPr>
        <w:t>required protection levels for soft armor (e.g., HG1/HG2 or II/IIIA equivalent) and rifle protection (e.g., RF1/RF2/RF3 or III/IV equivalents) as applicable to agency needs</w:t>
      </w:r>
      <w:r w:rsidR="00A35CA4">
        <w:rPr>
          <w:b/>
          <w:sz w:val="24"/>
        </w:rPr>
        <w:t xml:space="preserve">, </w:t>
      </w:r>
      <w:r>
        <w:rPr>
          <w:b/>
          <w:sz w:val="24"/>
        </w:rPr>
        <w:t>fixed price quotations per</w:t>
      </w:r>
      <w:r>
        <w:rPr>
          <w:b/>
          <w:spacing w:val="-14"/>
          <w:sz w:val="24"/>
        </w:rPr>
        <w:t xml:space="preserve"> </w:t>
      </w:r>
      <w:r>
        <w:rPr>
          <w:b/>
          <w:sz w:val="24"/>
        </w:rPr>
        <w:t>bidding</w:t>
      </w:r>
      <w:r>
        <w:rPr>
          <w:b/>
          <w:spacing w:val="-14"/>
          <w:sz w:val="24"/>
        </w:rPr>
        <w:t xml:space="preserve"> </w:t>
      </w:r>
      <w:r>
        <w:rPr>
          <w:b/>
          <w:sz w:val="24"/>
        </w:rPr>
        <w:t>instructions,</w:t>
      </w:r>
      <w:r>
        <w:rPr>
          <w:b/>
          <w:spacing w:val="-13"/>
          <w:sz w:val="24"/>
        </w:rPr>
        <w:t xml:space="preserve"> </w:t>
      </w:r>
      <w:r>
        <w:rPr>
          <w:b/>
          <w:sz w:val="24"/>
        </w:rPr>
        <w:t>and</w:t>
      </w:r>
      <w:r>
        <w:rPr>
          <w:b/>
          <w:spacing w:val="-14"/>
          <w:sz w:val="24"/>
        </w:rPr>
        <w:t xml:space="preserve"> </w:t>
      </w:r>
      <w:r>
        <w:rPr>
          <w:b/>
          <w:sz w:val="24"/>
        </w:rPr>
        <w:t>Item</w:t>
      </w:r>
      <w:r>
        <w:rPr>
          <w:b/>
          <w:spacing w:val="-13"/>
          <w:sz w:val="24"/>
        </w:rPr>
        <w:t xml:space="preserve"> </w:t>
      </w:r>
      <w:r>
        <w:rPr>
          <w:b/>
          <w:sz w:val="24"/>
        </w:rPr>
        <w:t>#9</w:t>
      </w:r>
      <w:r>
        <w:rPr>
          <w:b/>
          <w:spacing w:val="-14"/>
          <w:sz w:val="24"/>
        </w:rPr>
        <w:t xml:space="preserve"> </w:t>
      </w:r>
      <w:r>
        <w:rPr>
          <w:b/>
          <w:sz w:val="24"/>
        </w:rPr>
        <w:t>Qualifications</w:t>
      </w:r>
      <w:r>
        <w:rPr>
          <w:b/>
          <w:spacing w:val="-13"/>
          <w:sz w:val="24"/>
        </w:rPr>
        <w:t xml:space="preserve"> </w:t>
      </w:r>
      <w:r>
        <w:rPr>
          <w:b/>
          <w:sz w:val="24"/>
        </w:rPr>
        <w:t>of</w:t>
      </w:r>
      <w:r>
        <w:rPr>
          <w:b/>
          <w:spacing w:val="-14"/>
          <w:sz w:val="24"/>
        </w:rPr>
        <w:t xml:space="preserve"> </w:t>
      </w:r>
      <w:r>
        <w:rPr>
          <w:b/>
          <w:sz w:val="24"/>
        </w:rPr>
        <w:t>Proposing</w:t>
      </w:r>
      <w:r>
        <w:rPr>
          <w:b/>
          <w:spacing w:val="-14"/>
          <w:sz w:val="24"/>
        </w:rPr>
        <w:t xml:space="preserve"> </w:t>
      </w:r>
      <w:r>
        <w:rPr>
          <w:b/>
          <w:sz w:val="24"/>
        </w:rPr>
        <w:t>Contractor,</w:t>
      </w:r>
      <w:r>
        <w:rPr>
          <w:b/>
          <w:spacing w:val="-13"/>
          <w:sz w:val="24"/>
        </w:rPr>
        <w:t xml:space="preserve"> </w:t>
      </w:r>
      <w:r>
        <w:rPr>
          <w:b/>
          <w:sz w:val="24"/>
        </w:rPr>
        <w:t>below.</w:t>
      </w:r>
      <w:r>
        <w:rPr>
          <w:b/>
          <w:spacing w:val="-14"/>
          <w:sz w:val="24"/>
        </w:rPr>
        <w:t xml:space="preserve"> </w:t>
      </w:r>
    </w:p>
    <w:p w14:paraId="78B19297" w14:textId="20F8E568" w:rsidR="00F01DAB" w:rsidRDefault="003D2ADE" w:rsidP="00DE300D">
      <w:pPr>
        <w:pStyle w:val="ListParagraph"/>
        <w:tabs>
          <w:tab w:val="left" w:pos="1079"/>
        </w:tabs>
        <w:ind w:left="1080" w:right="360" w:firstLine="0"/>
        <w:rPr>
          <w:sz w:val="24"/>
        </w:rPr>
      </w:pPr>
      <w:r>
        <w:rPr>
          <w:sz w:val="24"/>
        </w:rPr>
        <w:t>Generally,</w:t>
      </w:r>
      <w:r>
        <w:rPr>
          <w:spacing w:val="18"/>
          <w:sz w:val="24"/>
        </w:rPr>
        <w:t xml:space="preserve"> </w:t>
      </w:r>
      <w:r>
        <w:rPr>
          <w:sz w:val="24"/>
        </w:rPr>
        <w:t>the</w:t>
      </w:r>
      <w:r>
        <w:rPr>
          <w:spacing w:val="18"/>
          <w:sz w:val="24"/>
        </w:rPr>
        <w:t xml:space="preserve"> </w:t>
      </w:r>
      <w:r>
        <w:rPr>
          <w:sz w:val="24"/>
        </w:rPr>
        <w:t>contract</w:t>
      </w:r>
      <w:r>
        <w:rPr>
          <w:spacing w:val="18"/>
          <w:sz w:val="24"/>
        </w:rPr>
        <w:t xml:space="preserve"> </w:t>
      </w:r>
      <w:r>
        <w:rPr>
          <w:sz w:val="24"/>
        </w:rPr>
        <w:t>award</w:t>
      </w:r>
      <w:r>
        <w:rPr>
          <w:spacing w:val="18"/>
          <w:sz w:val="24"/>
        </w:rPr>
        <w:t xml:space="preserve"> </w:t>
      </w:r>
      <w:r>
        <w:rPr>
          <w:sz w:val="24"/>
        </w:rPr>
        <w:t>shall</w:t>
      </w:r>
      <w:r>
        <w:rPr>
          <w:spacing w:val="18"/>
          <w:sz w:val="24"/>
        </w:rPr>
        <w:t xml:space="preserve"> </w:t>
      </w:r>
      <w:r>
        <w:rPr>
          <w:sz w:val="24"/>
        </w:rPr>
        <w:t>be</w:t>
      </w:r>
      <w:r>
        <w:rPr>
          <w:spacing w:val="18"/>
          <w:sz w:val="24"/>
        </w:rPr>
        <w:t xml:space="preserve"> </w:t>
      </w:r>
      <w:r>
        <w:rPr>
          <w:sz w:val="24"/>
        </w:rPr>
        <w:t>made</w:t>
      </w:r>
      <w:r>
        <w:rPr>
          <w:spacing w:val="18"/>
          <w:sz w:val="24"/>
        </w:rPr>
        <w:t xml:space="preserve"> </w:t>
      </w:r>
      <w:r>
        <w:rPr>
          <w:sz w:val="24"/>
        </w:rPr>
        <w:t>to</w:t>
      </w:r>
      <w:r>
        <w:rPr>
          <w:spacing w:val="18"/>
          <w:sz w:val="24"/>
        </w:rPr>
        <w:t xml:space="preserve"> </w:t>
      </w:r>
      <w:r>
        <w:rPr>
          <w:sz w:val="24"/>
        </w:rPr>
        <w:t>the</w:t>
      </w:r>
      <w:r>
        <w:rPr>
          <w:spacing w:val="18"/>
          <w:sz w:val="24"/>
        </w:rPr>
        <w:t xml:space="preserve"> </w:t>
      </w:r>
      <w:r>
        <w:rPr>
          <w:sz w:val="24"/>
        </w:rPr>
        <w:t>qualified</w:t>
      </w:r>
      <w:r>
        <w:rPr>
          <w:spacing w:val="18"/>
          <w:sz w:val="24"/>
        </w:rPr>
        <w:t xml:space="preserve"> </w:t>
      </w:r>
      <w:r>
        <w:rPr>
          <w:sz w:val="24"/>
        </w:rPr>
        <w:t>bidder</w:t>
      </w:r>
      <w:r>
        <w:rPr>
          <w:spacing w:val="18"/>
          <w:sz w:val="24"/>
        </w:rPr>
        <w:t xml:space="preserve"> </w:t>
      </w:r>
      <w:r>
        <w:rPr>
          <w:sz w:val="24"/>
        </w:rPr>
        <w:t>based</w:t>
      </w:r>
      <w:r>
        <w:rPr>
          <w:spacing w:val="18"/>
          <w:sz w:val="24"/>
        </w:rPr>
        <w:t xml:space="preserve"> </w:t>
      </w:r>
      <w:r>
        <w:rPr>
          <w:sz w:val="24"/>
        </w:rPr>
        <w:t>on</w:t>
      </w:r>
      <w:r>
        <w:rPr>
          <w:spacing w:val="18"/>
          <w:sz w:val="24"/>
        </w:rPr>
        <w:t xml:space="preserve"> </w:t>
      </w:r>
      <w:r>
        <w:rPr>
          <w:sz w:val="24"/>
        </w:rPr>
        <w:t>the</w:t>
      </w:r>
      <w:r>
        <w:rPr>
          <w:spacing w:val="18"/>
          <w:sz w:val="24"/>
        </w:rPr>
        <w:t xml:space="preserve"> </w:t>
      </w:r>
      <w:r>
        <w:rPr>
          <w:sz w:val="24"/>
        </w:rPr>
        <w:t>best</w:t>
      </w:r>
    </w:p>
    <w:p w14:paraId="78B19299" w14:textId="30415015" w:rsidR="00F01DAB" w:rsidRDefault="00DE300D" w:rsidP="00DE300D">
      <w:pPr>
        <w:pStyle w:val="BodyText"/>
        <w:ind w:left="1080" w:right="360" w:firstLine="0"/>
        <w:jc w:val="both"/>
      </w:pPr>
      <w:r>
        <w:t xml:space="preserve">combination of overall lowest rates and level of service, as determined by the </w:t>
      </w:r>
      <w:proofErr w:type="gramStart"/>
      <w:r>
        <w:t>City</w:t>
      </w:r>
      <w:proofErr w:type="gramEnd"/>
      <w:r>
        <w:t xml:space="preserve"> to provide</w:t>
      </w:r>
      <w:r>
        <w:rPr>
          <w:spacing w:val="-6"/>
        </w:rPr>
        <w:t xml:space="preserve"> </w:t>
      </w:r>
      <w:r>
        <w:t>the</w:t>
      </w:r>
      <w:r>
        <w:rPr>
          <w:spacing w:val="-7"/>
        </w:rPr>
        <w:t xml:space="preserve"> </w:t>
      </w:r>
      <w:r>
        <w:t>best</w:t>
      </w:r>
      <w:r>
        <w:rPr>
          <w:spacing w:val="-7"/>
        </w:rPr>
        <w:t xml:space="preserve"> </w:t>
      </w:r>
      <w:r>
        <w:t>combination</w:t>
      </w:r>
      <w:r>
        <w:rPr>
          <w:spacing w:val="-7"/>
        </w:rPr>
        <w:t xml:space="preserve"> </w:t>
      </w:r>
      <w:r>
        <w:t>of</w:t>
      </w:r>
      <w:r>
        <w:rPr>
          <w:spacing w:val="-7"/>
        </w:rPr>
        <w:t xml:space="preserve"> </w:t>
      </w:r>
      <w:r>
        <w:t>price</w:t>
      </w:r>
      <w:r>
        <w:rPr>
          <w:spacing w:val="-6"/>
        </w:rPr>
        <w:t xml:space="preserve"> </w:t>
      </w:r>
      <w:r>
        <w:t>and</w:t>
      </w:r>
      <w:r>
        <w:rPr>
          <w:spacing w:val="-7"/>
        </w:rPr>
        <w:t xml:space="preserve"> </w:t>
      </w:r>
      <w:r>
        <w:t>value</w:t>
      </w:r>
      <w:r>
        <w:rPr>
          <w:spacing w:val="-6"/>
        </w:rPr>
        <w:t xml:space="preserve"> </w:t>
      </w:r>
      <w:r>
        <w:t>to</w:t>
      </w:r>
      <w:r>
        <w:rPr>
          <w:spacing w:val="-7"/>
        </w:rPr>
        <w:t xml:space="preserve"> </w:t>
      </w:r>
      <w:r>
        <w:t>the</w:t>
      </w:r>
      <w:r>
        <w:rPr>
          <w:spacing w:val="-7"/>
        </w:rPr>
        <w:t xml:space="preserve"> </w:t>
      </w:r>
      <w:proofErr w:type="gramStart"/>
      <w:r>
        <w:t>City</w:t>
      </w:r>
      <w:proofErr w:type="gramEnd"/>
      <w:r>
        <w:t>.</w:t>
      </w:r>
      <w:r>
        <w:rPr>
          <w:spacing w:val="-6"/>
        </w:rPr>
        <w:t xml:space="preserve"> </w:t>
      </w:r>
      <w:r>
        <w:t>Other</w:t>
      </w:r>
      <w:r>
        <w:rPr>
          <w:spacing w:val="-6"/>
        </w:rPr>
        <w:t xml:space="preserve"> </w:t>
      </w:r>
      <w:r>
        <w:t>factors,</w:t>
      </w:r>
      <w:r>
        <w:rPr>
          <w:spacing w:val="-7"/>
        </w:rPr>
        <w:t xml:space="preserve"> </w:t>
      </w:r>
      <w:r>
        <w:t>such</w:t>
      </w:r>
      <w:r>
        <w:rPr>
          <w:spacing w:val="-7"/>
        </w:rPr>
        <w:t xml:space="preserve"> </w:t>
      </w:r>
      <w:r>
        <w:t>as</w:t>
      </w:r>
      <w:r>
        <w:rPr>
          <w:spacing w:val="-7"/>
        </w:rPr>
        <w:t xml:space="preserve"> </w:t>
      </w:r>
      <w:r>
        <w:t>quality and quantity of work, will also be considered when awarding the contract.</w:t>
      </w:r>
    </w:p>
    <w:p w14:paraId="78B1929A" w14:textId="77777777" w:rsidR="00F01DAB" w:rsidRDefault="003D2ADE">
      <w:pPr>
        <w:pStyle w:val="BodyText"/>
        <w:spacing w:before="160" w:line="360" w:lineRule="auto"/>
        <w:ind w:left="1079" w:right="358" w:firstLine="0"/>
        <w:jc w:val="both"/>
      </w:pPr>
      <w:r>
        <w:t>The</w:t>
      </w:r>
      <w:r>
        <w:rPr>
          <w:spacing w:val="-6"/>
        </w:rPr>
        <w:t xml:space="preserve"> </w:t>
      </w:r>
      <w:r>
        <w:t>City</w:t>
      </w:r>
      <w:r>
        <w:rPr>
          <w:spacing w:val="-6"/>
        </w:rPr>
        <w:t xml:space="preserve"> </w:t>
      </w:r>
      <w:r>
        <w:t>of</w:t>
      </w:r>
      <w:r>
        <w:rPr>
          <w:spacing w:val="-6"/>
        </w:rPr>
        <w:t xml:space="preserve"> </w:t>
      </w:r>
      <w:r>
        <w:t>Kemah</w:t>
      </w:r>
      <w:r>
        <w:rPr>
          <w:spacing w:val="-6"/>
        </w:rPr>
        <w:t xml:space="preserve"> </w:t>
      </w:r>
      <w:r>
        <w:t>reserves</w:t>
      </w:r>
      <w:r>
        <w:rPr>
          <w:spacing w:val="-5"/>
        </w:rPr>
        <w:t xml:space="preserve"> </w:t>
      </w:r>
      <w:r>
        <w:t>the</w:t>
      </w:r>
      <w:r>
        <w:rPr>
          <w:spacing w:val="-6"/>
        </w:rPr>
        <w:t xml:space="preserve"> </w:t>
      </w:r>
      <w:r>
        <w:t>right</w:t>
      </w:r>
      <w:r>
        <w:rPr>
          <w:spacing w:val="-6"/>
        </w:rPr>
        <w:t xml:space="preserve"> </w:t>
      </w:r>
      <w:r>
        <w:t>to</w:t>
      </w:r>
      <w:r>
        <w:rPr>
          <w:spacing w:val="-6"/>
        </w:rPr>
        <w:t xml:space="preserve"> </w:t>
      </w:r>
      <w:r>
        <w:t>reject</w:t>
      </w:r>
      <w:r>
        <w:rPr>
          <w:spacing w:val="-6"/>
        </w:rPr>
        <w:t xml:space="preserve"> </w:t>
      </w:r>
      <w:r>
        <w:t>or</w:t>
      </w:r>
      <w:r>
        <w:rPr>
          <w:spacing w:val="-6"/>
        </w:rPr>
        <w:t xml:space="preserve"> </w:t>
      </w:r>
      <w:r>
        <w:t>accept</w:t>
      </w:r>
      <w:r>
        <w:rPr>
          <w:spacing w:val="-6"/>
        </w:rPr>
        <w:t xml:space="preserve"> </w:t>
      </w:r>
      <w:r>
        <w:t>any</w:t>
      </w:r>
      <w:r>
        <w:rPr>
          <w:spacing w:val="-6"/>
        </w:rPr>
        <w:t xml:space="preserve"> </w:t>
      </w:r>
      <w:r>
        <w:t>proposal,</w:t>
      </w:r>
      <w:r>
        <w:rPr>
          <w:spacing w:val="-6"/>
        </w:rPr>
        <w:t xml:space="preserve"> </w:t>
      </w:r>
      <w:r>
        <w:t>in</w:t>
      </w:r>
      <w:r>
        <w:rPr>
          <w:spacing w:val="-6"/>
        </w:rPr>
        <w:t xml:space="preserve"> </w:t>
      </w:r>
      <w:r>
        <w:t>whole</w:t>
      </w:r>
      <w:r>
        <w:rPr>
          <w:spacing w:val="-6"/>
        </w:rPr>
        <w:t xml:space="preserve"> </w:t>
      </w:r>
      <w:r>
        <w:t>or</w:t>
      </w:r>
      <w:r>
        <w:rPr>
          <w:spacing w:val="-6"/>
        </w:rPr>
        <w:t xml:space="preserve"> </w:t>
      </w:r>
      <w:r>
        <w:t>part,</w:t>
      </w:r>
      <w:r>
        <w:rPr>
          <w:spacing w:val="-6"/>
        </w:rPr>
        <w:t xml:space="preserve"> </w:t>
      </w:r>
      <w:r>
        <w:t>or to</w:t>
      </w:r>
      <w:r>
        <w:rPr>
          <w:spacing w:val="-7"/>
        </w:rPr>
        <w:t xml:space="preserve"> </w:t>
      </w:r>
      <w:r>
        <w:t>waive</w:t>
      </w:r>
      <w:r>
        <w:rPr>
          <w:spacing w:val="-7"/>
        </w:rPr>
        <w:t xml:space="preserve"> </w:t>
      </w:r>
      <w:r>
        <w:t>any</w:t>
      </w:r>
      <w:r>
        <w:rPr>
          <w:spacing w:val="-7"/>
        </w:rPr>
        <w:t xml:space="preserve"> </w:t>
      </w:r>
      <w:r>
        <w:t>irregularities</w:t>
      </w:r>
      <w:r>
        <w:rPr>
          <w:spacing w:val="-6"/>
        </w:rPr>
        <w:t xml:space="preserve"> </w:t>
      </w:r>
      <w:r>
        <w:t>in</w:t>
      </w:r>
      <w:r>
        <w:rPr>
          <w:spacing w:val="-7"/>
        </w:rPr>
        <w:t xml:space="preserve"> </w:t>
      </w:r>
      <w:r>
        <w:t>any</w:t>
      </w:r>
      <w:r>
        <w:rPr>
          <w:spacing w:val="-7"/>
        </w:rPr>
        <w:t xml:space="preserve"> </w:t>
      </w:r>
      <w:r>
        <w:t>proposal</w:t>
      </w:r>
      <w:r>
        <w:rPr>
          <w:spacing w:val="-7"/>
        </w:rPr>
        <w:t xml:space="preserve"> </w:t>
      </w:r>
      <w:r>
        <w:t>deemed</w:t>
      </w:r>
      <w:r>
        <w:rPr>
          <w:spacing w:val="-7"/>
        </w:rPr>
        <w:t xml:space="preserve"> </w:t>
      </w:r>
      <w:r>
        <w:t>to</w:t>
      </w:r>
      <w:r>
        <w:rPr>
          <w:spacing w:val="-7"/>
        </w:rPr>
        <w:t xml:space="preserve"> </w:t>
      </w:r>
      <w:r>
        <w:t>be</w:t>
      </w:r>
      <w:r>
        <w:rPr>
          <w:spacing w:val="-7"/>
        </w:rPr>
        <w:t xml:space="preserve"> </w:t>
      </w:r>
      <w:r>
        <w:t>in</w:t>
      </w:r>
      <w:r>
        <w:rPr>
          <w:spacing w:val="-7"/>
        </w:rPr>
        <w:t xml:space="preserve"> </w:t>
      </w:r>
      <w:r>
        <w:t>the</w:t>
      </w:r>
      <w:r>
        <w:rPr>
          <w:spacing w:val="-7"/>
        </w:rPr>
        <w:t xml:space="preserve"> </w:t>
      </w:r>
      <w:r>
        <w:t>best</w:t>
      </w:r>
      <w:r>
        <w:rPr>
          <w:spacing w:val="-7"/>
        </w:rPr>
        <w:t xml:space="preserve"> </w:t>
      </w:r>
      <w:r>
        <w:t>interest</w:t>
      </w:r>
      <w:r>
        <w:rPr>
          <w:spacing w:val="-7"/>
        </w:rPr>
        <w:t xml:space="preserve"> </w:t>
      </w:r>
      <w:r>
        <w:t>of</w:t>
      </w:r>
      <w:r>
        <w:rPr>
          <w:spacing w:val="-7"/>
        </w:rPr>
        <w:t xml:space="preserve"> </w:t>
      </w:r>
      <w:r>
        <w:t>the</w:t>
      </w:r>
      <w:r>
        <w:rPr>
          <w:spacing w:val="-7"/>
        </w:rPr>
        <w:t xml:space="preserve"> </w:t>
      </w:r>
      <w:r>
        <w:t>City</w:t>
      </w:r>
      <w:r>
        <w:rPr>
          <w:spacing w:val="-7"/>
        </w:rPr>
        <w:t xml:space="preserve"> </w:t>
      </w:r>
      <w:r>
        <w:t xml:space="preserve">of </w:t>
      </w:r>
      <w:r>
        <w:rPr>
          <w:spacing w:val="-2"/>
        </w:rPr>
        <w:t>Kemah.</w:t>
      </w:r>
    </w:p>
    <w:p w14:paraId="78B1929B" w14:textId="77777777" w:rsidR="00F01DAB" w:rsidRDefault="003D2ADE">
      <w:pPr>
        <w:pStyle w:val="ListParagraph"/>
        <w:numPr>
          <w:ilvl w:val="1"/>
          <w:numId w:val="2"/>
        </w:numPr>
        <w:tabs>
          <w:tab w:val="left" w:pos="1079"/>
        </w:tabs>
        <w:spacing w:before="160" w:line="360" w:lineRule="auto"/>
        <w:ind w:left="1079" w:right="358"/>
        <w:rPr>
          <w:sz w:val="24"/>
        </w:rPr>
      </w:pPr>
      <w:r>
        <w:rPr>
          <w:b/>
          <w:sz w:val="24"/>
        </w:rPr>
        <w:t xml:space="preserve">INSURANCE: </w:t>
      </w:r>
      <w:r>
        <w:rPr>
          <w:sz w:val="24"/>
        </w:rPr>
        <w:t>The selected contractor shall procure and maintain during the life of this agreement insurance of the types and minimum amounts as follows:</w:t>
      </w:r>
    </w:p>
    <w:p w14:paraId="78B1929C" w14:textId="77777777" w:rsidR="00F01DAB" w:rsidRDefault="003D2ADE">
      <w:pPr>
        <w:pStyle w:val="ListParagraph"/>
        <w:numPr>
          <w:ilvl w:val="2"/>
          <w:numId w:val="2"/>
        </w:numPr>
        <w:tabs>
          <w:tab w:val="left" w:pos="1799"/>
        </w:tabs>
        <w:spacing w:line="360" w:lineRule="auto"/>
        <w:ind w:left="1799" w:right="358"/>
        <w:rPr>
          <w:sz w:val="24"/>
        </w:rPr>
      </w:pPr>
      <w:r>
        <w:rPr>
          <w:sz w:val="24"/>
        </w:rPr>
        <w:t>Workman’s Compensation Insurance as required by laws and regulations applicable</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covering</w:t>
      </w:r>
      <w:r>
        <w:rPr>
          <w:spacing w:val="-3"/>
          <w:sz w:val="24"/>
        </w:rPr>
        <w:t xml:space="preserve"> </w:t>
      </w:r>
      <w:r>
        <w:rPr>
          <w:sz w:val="24"/>
        </w:rPr>
        <w:t>employees</w:t>
      </w:r>
      <w:r>
        <w:rPr>
          <w:spacing w:val="-3"/>
          <w:sz w:val="24"/>
        </w:rPr>
        <w:t xml:space="preserve"> </w:t>
      </w:r>
      <w:r>
        <w:rPr>
          <w:sz w:val="24"/>
        </w:rPr>
        <w:t>of</w:t>
      </w:r>
      <w:r>
        <w:rPr>
          <w:spacing w:val="-3"/>
          <w:sz w:val="24"/>
        </w:rPr>
        <w:t xml:space="preserve"> </w:t>
      </w:r>
      <w:r>
        <w:rPr>
          <w:sz w:val="24"/>
        </w:rPr>
        <w:t>Contract</w:t>
      </w:r>
      <w:r>
        <w:rPr>
          <w:spacing w:val="-3"/>
          <w:sz w:val="24"/>
        </w:rPr>
        <w:t xml:space="preserve"> </w:t>
      </w:r>
      <w:r>
        <w:rPr>
          <w:sz w:val="24"/>
        </w:rPr>
        <w:t>engaged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performance</w:t>
      </w:r>
      <w:r>
        <w:rPr>
          <w:spacing w:val="-3"/>
          <w:sz w:val="24"/>
        </w:rPr>
        <w:t xml:space="preserve"> </w:t>
      </w:r>
      <w:r>
        <w:rPr>
          <w:sz w:val="24"/>
        </w:rPr>
        <w:t xml:space="preserve">of the work under this </w:t>
      </w:r>
      <w:proofErr w:type="gramStart"/>
      <w:r>
        <w:rPr>
          <w:sz w:val="24"/>
        </w:rPr>
        <w:t>agreement;</w:t>
      </w:r>
      <w:proofErr w:type="gramEnd"/>
    </w:p>
    <w:p w14:paraId="78B1929D" w14:textId="77777777" w:rsidR="00F01DAB" w:rsidRDefault="003D2ADE">
      <w:pPr>
        <w:pStyle w:val="ListParagraph"/>
        <w:numPr>
          <w:ilvl w:val="2"/>
          <w:numId w:val="2"/>
        </w:numPr>
        <w:tabs>
          <w:tab w:val="left" w:pos="1799"/>
        </w:tabs>
        <w:spacing w:line="360" w:lineRule="auto"/>
        <w:ind w:left="1799" w:right="358"/>
        <w:rPr>
          <w:sz w:val="24"/>
        </w:rPr>
      </w:pPr>
      <w:r>
        <w:rPr>
          <w:sz w:val="24"/>
        </w:rPr>
        <w:lastRenderedPageBreak/>
        <w:t xml:space="preserve">Employers Liability Insurance protecting </w:t>
      </w:r>
      <w:proofErr w:type="gramStart"/>
      <w:r>
        <w:rPr>
          <w:sz w:val="24"/>
        </w:rPr>
        <w:t>contractor</w:t>
      </w:r>
      <w:proofErr w:type="gramEnd"/>
      <w:r>
        <w:rPr>
          <w:sz w:val="24"/>
        </w:rPr>
        <w:t xml:space="preserve"> against common law liability, in the absence of statutory liability, for employee bodily injury arising out of the master-servant relationship with a limit of not less than </w:t>
      </w:r>
      <w:proofErr w:type="gramStart"/>
      <w:r>
        <w:rPr>
          <w:sz w:val="24"/>
        </w:rPr>
        <w:t>$1,000,000;</w:t>
      </w:r>
      <w:proofErr w:type="gramEnd"/>
    </w:p>
    <w:p w14:paraId="2FF54DFD" w14:textId="371B5865" w:rsidR="00D111DB" w:rsidRPr="002F1F03" w:rsidRDefault="003D2ADE" w:rsidP="00D111DB">
      <w:pPr>
        <w:pStyle w:val="ListParagraph"/>
        <w:numPr>
          <w:ilvl w:val="2"/>
          <w:numId w:val="2"/>
        </w:numPr>
        <w:tabs>
          <w:tab w:val="left" w:pos="1799"/>
        </w:tabs>
        <w:spacing w:line="360" w:lineRule="auto"/>
        <w:ind w:left="1799" w:right="357"/>
        <w:rPr>
          <w:sz w:val="24"/>
        </w:rPr>
      </w:pPr>
      <w:r>
        <w:rPr>
          <w:sz w:val="24"/>
        </w:rPr>
        <w:t>Comprehensive General Liability Insurance including products/completed operation</w:t>
      </w:r>
      <w:r>
        <w:rPr>
          <w:spacing w:val="-9"/>
          <w:sz w:val="24"/>
        </w:rPr>
        <w:t xml:space="preserve"> </w:t>
      </w:r>
      <w:r>
        <w:rPr>
          <w:sz w:val="24"/>
        </w:rPr>
        <w:t>with</w:t>
      </w:r>
      <w:r>
        <w:rPr>
          <w:spacing w:val="-9"/>
          <w:sz w:val="24"/>
        </w:rPr>
        <w:t xml:space="preserve"> </w:t>
      </w:r>
      <w:r>
        <w:rPr>
          <w:sz w:val="24"/>
        </w:rPr>
        <w:t>limits</w:t>
      </w:r>
      <w:r>
        <w:rPr>
          <w:spacing w:val="-9"/>
          <w:sz w:val="24"/>
        </w:rPr>
        <w:t xml:space="preserve"> </w:t>
      </w:r>
      <w:r>
        <w:rPr>
          <w:sz w:val="24"/>
        </w:rPr>
        <w:t>of</w:t>
      </w:r>
      <w:r>
        <w:rPr>
          <w:spacing w:val="-9"/>
          <w:sz w:val="24"/>
        </w:rPr>
        <w:t xml:space="preserve"> </w:t>
      </w:r>
      <w:r>
        <w:rPr>
          <w:sz w:val="24"/>
        </w:rPr>
        <w:t>liability</w:t>
      </w:r>
      <w:r>
        <w:rPr>
          <w:spacing w:val="-9"/>
          <w:sz w:val="24"/>
        </w:rPr>
        <w:t xml:space="preserve"> </w:t>
      </w:r>
      <w:r>
        <w:rPr>
          <w:sz w:val="24"/>
        </w:rPr>
        <w:t>of</w:t>
      </w:r>
      <w:r>
        <w:rPr>
          <w:spacing w:val="-9"/>
          <w:sz w:val="24"/>
        </w:rPr>
        <w:t xml:space="preserve"> </w:t>
      </w:r>
      <w:r>
        <w:rPr>
          <w:sz w:val="24"/>
        </w:rPr>
        <w:t>not</w:t>
      </w:r>
      <w:r>
        <w:rPr>
          <w:spacing w:val="-9"/>
          <w:sz w:val="24"/>
        </w:rPr>
        <w:t xml:space="preserve"> </w:t>
      </w:r>
      <w:r>
        <w:rPr>
          <w:sz w:val="24"/>
        </w:rPr>
        <w:t>less</w:t>
      </w:r>
      <w:r>
        <w:rPr>
          <w:spacing w:val="-9"/>
          <w:sz w:val="24"/>
        </w:rPr>
        <w:t xml:space="preserve"> </w:t>
      </w:r>
      <w:r>
        <w:rPr>
          <w:sz w:val="24"/>
        </w:rPr>
        <w:t>than:</w:t>
      </w:r>
      <w:r>
        <w:rPr>
          <w:spacing w:val="-9"/>
          <w:sz w:val="24"/>
        </w:rPr>
        <w:t xml:space="preserve"> </w:t>
      </w:r>
      <w:r>
        <w:rPr>
          <w:sz w:val="24"/>
        </w:rPr>
        <w:t>Bodily</w:t>
      </w:r>
      <w:r>
        <w:rPr>
          <w:spacing w:val="-9"/>
          <w:sz w:val="24"/>
        </w:rPr>
        <w:t xml:space="preserve"> </w:t>
      </w:r>
      <w:r>
        <w:rPr>
          <w:sz w:val="24"/>
        </w:rPr>
        <w:t>Injury</w:t>
      </w:r>
      <w:r>
        <w:rPr>
          <w:spacing w:val="-8"/>
          <w:sz w:val="24"/>
        </w:rPr>
        <w:t xml:space="preserve"> </w:t>
      </w:r>
      <w:r>
        <w:rPr>
          <w:sz w:val="24"/>
        </w:rPr>
        <w:t>$1,000,000</w:t>
      </w:r>
      <w:r>
        <w:rPr>
          <w:spacing w:val="-9"/>
          <w:sz w:val="24"/>
        </w:rPr>
        <w:t xml:space="preserve"> </w:t>
      </w:r>
      <w:r>
        <w:rPr>
          <w:sz w:val="24"/>
        </w:rPr>
        <w:t>per</w:t>
      </w:r>
      <w:r>
        <w:rPr>
          <w:spacing w:val="-9"/>
          <w:sz w:val="24"/>
        </w:rPr>
        <w:t xml:space="preserve"> </w:t>
      </w:r>
      <w:r>
        <w:rPr>
          <w:sz w:val="24"/>
        </w:rPr>
        <w:t>each person,</w:t>
      </w:r>
      <w:r>
        <w:rPr>
          <w:spacing w:val="-12"/>
          <w:sz w:val="24"/>
        </w:rPr>
        <w:t xml:space="preserve"> </w:t>
      </w:r>
      <w:r>
        <w:rPr>
          <w:sz w:val="24"/>
        </w:rPr>
        <w:t>$1,000,000</w:t>
      </w:r>
      <w:r>
        <w:rPr>
          <w:spacing w:val="-11"/>
          <w:sz w:val="24"/>
        </w:rPr>
        <w:t xml:space="preserve"> </w:t>
      </w:r>
      <w:r>
        <w:rPr>
          <w:sz w:val="24"/>
        </w:rPr>
        <w:t>per</w:t>
      </w:r>
      <w:r>
        <w:rPr>
          <w:spacing w:val="-12"/>
          <w:sz w:val="24"/>
        </w:rPr>
        <w:t xml:space="preserve"> </w:t>
      </w:r>
      <w:r>
        <w:rPr>
          <w:sz w:val="24"/>
        </w:rPr>
        <w:t>each</w:t>
      </w:r>
      <w:r>
        <w:rPr>
          <w:spacing w:val="-12"/>
          <w:sz w:val="24"/>
        </w:rPr>
        <w:t xml:space="preserve"> </w:t>
      </w:r>
      <w:r>
        <w:rPr>
          <w:sz w:val="24"/>
        </w:rPr>
        <w:t>occurrence/aggregate;</w:t>
      </w:r>
      <w:r>
        <w:rPr>
          <w:spacing w:val="-11"/>
          <w:sz w:val="24"/>
        </w:rPr>
        <w:t xml:space="preserve"> </w:t>
      </w:r>
      <w:r>
        <w:rPr>
          <w:sz w:val="24"/>
        </w:rPr>
        <w:t>Property</w:t>
      </w:r>
      <w:r>
        <w:rPr>
          <w:spacing w:val="-12"/>
          <w:sz w:val="24"/>
        </w:rPr>
        <w:t xml:space="preserve"> </w:t>
      </w:r>
      <w:r>
        <w:rPr>
          <w:sz w:val="24"/>
        </w:rPr>
        <w:t>Damage</w:t>
      </w:r>
      <w:r>
        <w:rPr>
          <w:spacing w:val="-12"/>
          <w:sz w:val="24"/>
        </w:rPr>
        <w:t xml:space="preserve"> </w:t>
      </w:r>
      <w:r>
        <w:rPr>
          <w:sz w:val="24"/>
        </w:rPr>
        <w:t>$1,000,000 per each occurrence; and</w:t>
      </w:r>
    </w:p>
    <w:p w14:paraId="78B1929F" w14:textId="77777777" w:rsidR="00F01DAB" w:rsidRDefault="003D2ADE">
      <w:pPr>
        <w:pStyle w:val="ListParagraph"/>
        <w:numPr>
          <w:ilvl w:val="2"/>
          <w:numId w:val="2"/>
        </w:numPr>
        <w:tabs>
          <w:tab w:val="left" w:pos="1799"/>
        </w:tabs>
        <w:spacing w:line="360" w:lineRule="auto"/>
        <w:ind w:left="1799" w:right="358"/>
        <w:rPr>
          <w:sz w:val="24"/>
        </w:rPr>
      </w:pPr>
      <w:r>
        <w:rPr>
          <w:sz w:val="24"/>
        </w:rPr>
        <w:t xml:space="preserve">Excess Liability Insurance, Comprehensive General Liability, Comprehensive Automobile Liability, and </w:t>
      </w:r>
      <w:proofErr w:type="gramStart"/>
      <w:r>
        <w:rPr>
          <w:sz w:val="24"/>
        </w:rPr>
        <w:t>coverages</w:t>
      </w:r>
      <w:proofErr w:type="gramEnd"/>
      <w:r>
        <w:rPr>
          <w:sz w:val="24"/>
        </w:rPr>
        <w:t xml:space="preserve"> afforded by the policies above, with the minimum limits of $2,000,000 excess of specified limits.</w:t>
      </w:r>
    </w:p>
    <w:p w14:paraId="78B192A0" w14:textId="77777777" w:rsidR="00F01DAB" w:rsidRDefault="003D2ADE">
      <w:pPr>
        <w:pStyle w:val="BodyText"/>
        <w:spacing w:line="360" w:lineRule="auto"/>
        <w:ind w:left="1079" w:right="358" w:firstLine="0"/>
        <w:jc w:val="both"/>
      </w:pPr>
      <w:r>
        <w:t>Certificates evidencing such insurance shall be furnished to the City before the selected contractor</w:t>
      </w:r>
      <w:r>
        <w:rPr>
          <w:spacing w:val="-12"/>
        </w:rPr>
        <w:t xml:space="preserve"> </w:t>
      </w:r>
      <w:r>
        <w:t>commencing</w:t>
      </w:r>
      <w:r>
        <w:rPr>
          <w:spacing w:val="-12"/>
        </w:rPr>
        <w:t xml:space="preserve"> </w:t>
      </w:r>
      <w:r>
        <w:t>the</w:t>
      </w:r>
      <w:r>
        <w:rPr>
          <w:spacing w:val="-12"/>
        </w:rPr>
        <w:t xml:space="preserve"> </w:t>
      </w:r>
      <w:r>
        <w:t>work.</w:t>
      </w:r>
      <w:r>
        <w:rPr>
          <w:spacing w:val="-12"/>
        </w:rPr>
        <w:t xml:space="preserve"> </w:t>
      </w:r>
      <w:r>
        <w:t>Companies</w:t>
      </w:r>
      <w:r>
        <w:rPr>
          <w:spacing w:val="-12"/>
        </w:rPr>
        <w:t xml:space="preserve"> </w:t>
      </w:r>
      <w:r>
        <w:t>affording</w:t>
      </w:r>
      <w:r>
        <w:rPr>
          <w:spacing w:val="-12"/>
        </w:rPr>
        <w:t xml:space="preserve"> </w:t>
      </w:r>
      <w:r>
        <w:t>coverage</w:t>
      </w:r>
      <w:r>
        <w:rPr>
          <w:spacing w:val="-11"/>
        </w:rPr>
        <w:t xml:space="preserve"> </w:t>
      </w:r>
      <w:r>
        <w:t>and</w:t>
      </w:r>
      <w:r>
        <w:rPr>
          <w:spacing w:val="-12"/>
        </w:rPr>
        <w:t xml:space="preserve"> </w:t>
      </w:r>
      <w:r>
        <w:t>the</w:t>
      </w:r>
      <w:r>
        <w:rPr>
          <w:spacing w:val="-12"/>
        </w:rPr>
        <w:t xml:space="preserve"> </w:t>
      </w:r>
      <w:r>
        <w:t>producer</w:t>
      </w:r>
      <w:r>
        <w:rPr>
          <w:spacing w:val="-12"/>
        </w:rPr>
        <w:t xml:space="preserve"> </w:t>
      </w:r>
      <w:r>
        <w:t>of</w:t>
      </w:r>
      <w:r>
        <w:rPr>
          <w:spacing w:val="-12"/>
        </w:rPr>
        <w:t xml:space="preserve"> </w:t>
      </w:r>
      <w:r>
        <w:t>the certificate</w:t>
      </w:r>
      <w:r>
        <w:rPr>
          <w:spacing w:val="-5"/>
        </w:rPr>
        <w:t xml:space="preserve"> </w:t>
      </w:r>
      <w:r>
        <w:t>of</w:t>
      </w:r>
      <w:r>
        <w:rPr>
          <w:spacing w:val="-5"/>
        </w:rPr>
        <w:t xml:space="preserve"> </w:t>
      </w:r>
      <w:r>
        <w:t>insurance</w:t>
      </w:r>
      <w:r>
        <w:rPr>
          <w:spacing w:val="-5"/>
        </w:rPr>
        <w:t xml:space="preserve"> </w:t>
      </w:r>
      <w:r>
        <w:t>shall</w:t>
      </w:r>
      <w:r>
        <w:rPr>
          <w:spacing w:val="-5"/>
        </w:rPr>
        <w:t xml:space="preserve"> </w:t>
      </w:r>
      <w:r>
        <w:t>be</w:t>
      </w:r>
      <w:r>
        <w:rPr>
          <w:spacing w:val="-5"/>
        </w:rPr>
        <w:t xml:space="preserve"> </w:t>
      </w:r>
      <w:r>
        <w:t>licensed</w:t>
      </w:r>
      <w:r>
        <w:rPr>
          <w:spacing w:val="-5"/>
        </w:rPr>
        <w:t xml:space="preserve"> </w:t>
      </w:r>
      <w:r>
        <w:t>with</w:t>
      </w:r>
      <w:r>
        <w:rPr>
          <w:spacing w:val="-5"/>
        </w:rPr>
        <w:t xml:space="preserve"> </w:t>
      </w:r>
      <w:r>
        <w:t>the</w:t>
      </w:r>
      <w:r>
        <w:rPr>
          <w:spacing w:val="-5"/>
        </w:rPr>
        <w:t xml:space="preserve"> </w:t>
      </w:r>
      <w:r>
        <w:t>State</w:t>
      </w:r>
      <w:r>
        <w:rPr>
          <w:spacing w:val="-5"/>
        </w:rPr>
        <w:t xml:space="preserve"> </w:t>
      </w:r>
      <w:r>
        <w:t>Board</w:t>
      </w:r>
      <w:r>
        <w:rPr>
          <w:spacing w:val="-5"/>
        </w:rPr>
        <w:t xml:space="preserve"> </w:t>
      </w:r>
      <w:r>
        <w:t>of</w:t>
      </w:r>
      <w:r>
        <w:rPr>
          <w:spacing w:val="-5"/>
        </w:rPr>
        <w:t xml:space="preserve"> </w:t>
      </w:r>
      <w:r>
        <w:t>Insurance</w:t>
      </w:r>
      <w:r>
        <w:rPr>
          <w:spacing w:val="-5"/>
        </w:rPr>
        <w:t xml:space="preserve"> </w:t>
      </w:r>
      <w:r>
        <w:t>to</w:t>
      </w:r>
      <w:r>
        <w:rPr>
          <w:spacing w:val="-5"/>
        </w:rPr>
        <w:t xml:space="preserve"> </w:t>
      </w:r>
      <w:r>
        <w:t>do</w:t>
      </w:r>
      <w:r>
        <w:rPr>
          <w:spacing w:val="-5"/>
        </w:rPr>
        <w:t xml:space="preserve"> </w:t>
      </w:r>
      <w:r>
        <w:t>business in the State of Texas.</w:t>
      </w:r>
    </w:p>
    <w:p w14:paraId="78B192A3" w14:textId="52CF20D6" w:rsidR="00F01DAB" w:rsidRPr="00C40433" w:rsidRDefault="003D2ADE" w:rsidP="00C40433">
      <w:pPr>
        <w:pStyle w:val="ListParagraph"/>
        <w:numPr>
          <w:ilvl w:val="1"/>
          <w:numId w:val="2"/>
        </w:numPr>
        <w:tabs>
          <w:tab w:val="left" w:pos="1079"/>
        </w:tabs>
        <w:spacing w:after="100" w:afterAutospacing="1" w:line="360" w:lineRule="auto"/>
        <w:ind w:right="357"/>
        <w:contextualSpacing/>
        <w:rPr>
          <w:sz w:val="24"/>
        </w:rPr>
      </w:pPr>
      <w:r>
        <w:rPr>
          <w:b/>
          <w:sz w:val="24"/>
        </w:rPr>
        <w:t>INDEMNIFICATION:</w:t>
      </w:r>
      <w:r>
        <w:rPr>
          <w:b/>
          <w:spacing w:val="-6"/>
          <w:sz w:val="24"/>
        </w:rPr>
        <w:t xml:space="preserve"> </w:t>
      </w:r>
      <w:r>
        <w:rPr>
          <w:sz w:val="24"/>
        </w:rPr>
        <w:t>If</w:t>
      </w:r>
      <w:r>
        <w:rPr>
          <w:spacing w:val="-6"/>
          <w:sz w:val="24"/>
        </w:rPr>
        <w:t xml:space="preserve"> </w:t>
      </w:r>
      <w:r>
        <w:rPr>
          <w:sz w:val="24"/>
        </w:rPr>
        <w:t>this</w:t>
      </w:r>
      <w:r>
        <w:rPr>
          <w:spacing w:val="-6"/>
          <w:sz w:val="24"/>
        </w:rPr>
        <w:t xml:space="preserve"> </w:t>
      </w:r>
      <w:r>
        <w:rPr>
          <w:sz w:val="24"/>
        </w:rPr>
        <w:t>Proposal</w:t>
      </w:r>
      <w:r>
        <w:rPr>
          <w:spacing w:val="-6"/>
          <w:sz w:val="24"/>
        </w:rPr>
        <w:t xml:space="preserve"> </w:t>
      </w:r>
      <w:r>
        <w:rPr>
          <w:sz w:val="24"/>
        </w:rPr>
        <w:t>is</w:t>
      </w:r>
      <w:r>
        <w:rPr>
          <w:spacing w:val="-6"/>
          <w:sz w:val="24"/>
        </w:rPr>
        <w:t xml:space="preserve"> </w:t>
      </w:r>
      <w:r>
        <w:rPr>
          <w:sz w:val="24"/>
        </w:rPr>
        <w:t>accepted,</w:t>
      </w:r>
      <w:r>
        <w:rPr>
          <w:spacing w:val="-6"/>
          <w:sz w:val="24"/>
        </w:rPr>
        <w:t xml:space="preserve"> </w:t>
      </w:r>
      <w:r>
        <w:rPr>
          <w:sz w:val="24"/>
        </w:rPr>
        <w:t>the</w:t>
      </w:r>
      <w:r>
        <w:rPr>
          <w:spacing w:val="-6"/>
          <w:sz w:val="24"/>
        </w:rPr>
        <w:t xml:space="preserve"> </w:t>
      </w:r>
      <w:r>
        <w:rPr>
          <w:sz w:val="24"/>
        </w:rPr>
        <w:t>Contractor</w:t>
      </w:r>
      <w:r>
        <w:rPr>
          <w:spacing w:val="-6"/>
          <w:sz w:val="24"/>
        </w:rPr>
        <w:t xml:space="preserve"> </w:t>
      </w:r>
      <w:r>
        <w:rPr>
          <w:sz w:val="24"/>
        </w:rPr>
        <w:t>proposes</w:t>
      </w:r>
      <w:r>
        <w:rPr>
          <w:spacing w:val="-6"/>
          <w:sz w:val="24"/>
        </w:rPr>
        <w:t xml:space="preserve"> </w:t>
      </w:r>
      <w:r>
        <w:rPr>
          <w:sz w:val="24"/>
        </w:rPr>
        <w:t>and</w:t>
      </w:r>
      <w:r>
        <w:rPr>
          <w:spacing w:val="-6"/>
          <w:sz w:val="24"/>
        </w:rPr>
        <w:t xml:space="preserve"> </w:t>
      </w:r>
      <w:r>
        <w:rPr>
          <w:sz w:val="24"/>
        </w:rPr>
        <w:t>agrees</w:t>
      </w:r>
      <w:r>
        <w:rPr>
          <w:spacing w:val="-6"/>
          <w:sz w:val="24"/>
        </w:rPr>
        <w:t xml:space="preserve"> </w:t>
      </w:r>
      <w:r>
        <w:rPr>
          <w:sz w:val="24"/>
        </w:rPr>
        <w:t>that the Contractor shall indemnify, save harmless, and defend the City against all damages, liability,</w:t>
      </w:r>
      <w:r>
        <w:rPr>
          <w:spacing w:val="32"/>
          <w:sz w:val="24"/>
        </w:rPr>
        <w:t xml:space="preserve"> </w:t>
      </w:r>
      <w:r>
        <w:rPr>
          <w:sz w:val="24"/>
        </w:rPr>
        <w:t>claims,</w:t>
      </w:r>
      <w:r>
        <w:rPr>
          <w:spacing w:val="32"/>
          <w:sz w:val="24"/>
        </w:rPr>
        <w:t xml:space="preserve"> </w:t>
      </w:r>
      <w:r>
        <w:rPr>
          <w:sz w:val="24"/>
        </w:rPr>
        <w:t>losses,</w:t>
      </w:r>
      <w:r>
        <w:rPr>
          <w:spacing w:val="31"/>
          <w:sz w:val="24"/>
        </w:rPr>
        <w:t xml:space="preserve"> </w:t>
      </w:r>
      <w:r>
        <w:rPr>
          <w:sz w:val="24"/>
        </w:rPr>
        <w:t>and</w:t>
      </w:r>
      <w:r>
        <w:rPr>
          <w:spacing w:val="31"/>
          <w:sz w:val="24"/>
        </w:rPr>
        <w:t xml:space="preserve"> </w:t>
      </w:r>
      <w:r>
        <w:rPr>
          <w:sz w:val="24"/>
        </w:rPr>
        <w:t>expenses</w:t>
      </w:r>
      <w:r>
        <w:rPr>
          <w:spacing w:val="31"/>
          <w:sz w:val="24"/>
        </w:rPr>
        <w:t xml:space="preserve"> </w:t>
      </w:r>
      <w:r>
        <w:rPr>
          <w:sz w:val="24"/>
        </w:rPr>
        <w:t>(including</w:t>
      </w:r>
      <w:r>
        <w:rPr>
          <w:spacing w:val="31"/>
          <w:sz w:val="24"/>
        </w:rPr>
        <w:t xml:space="preserve"> </w:t>
      </w:r>
      <w:r>
        <w:rPr>
          <w:sz w:val="24"/>
        </w:rPr>
        <w:t>attorneys'</w:t>
      </w:r>
      <w:r>
        <w:rPr>
          <w:spacing w:val="31"/>
          <w:sz w:val="24"/>
        </w:rPr>
        <w:t xml:space="preserve"> </w:t>
      </w:r>
      <w:r>
        <w:rPr>
          <w:sz w:val="24"/>
        </w:rPr>
        <w:t>fees)</w:t>
      </w:r>
      <w:r>
        <w:rPr>
          <w:spacing w:val="31"/>
          <w:sz w:val="24"/>
        </w:rPr>
        <w:t xml:space="preserve"> </w:t>
      </w:r>
      <w:r>
        <w:rPr>
          <w:sz w:val="24"/>
        </w:rPr>
        <w:t>that</w:t>
      </w:r>
      <w:r>
        <w:rPr>
          <w:spacing w:val="31"/>
          <w:sz w:val="24"/>
        </w:rPr>
        <w:t xml:space="preserve"> </w:t>
      </w:r>
      <w:r>
        <w:rPr>
          <w:sz w:val="24"/>
        </w:rPr>
        <w:t>may</w:t>
      </w:r>
      <w:r>
        <w:rPr>
          <w:spacing w:val="31"/>
          <w:sz w:val="24"/>
        </w:rPr>
        <w:t xml:space="preserve"> </w:t>
      </w:r>
      <w:r>
        <w:rPr>
          <w:sz w:val="24"/>
        </w:rPr>
        <w:t>arise,</w:t>
      </w:r>
      <w:r>
        <w:rPr>
          <w:spacing w:val="32"/>
          <w:sz w:val="24"/>
        </w:rPr>
        <w:t xml:space="preserve"> </w:t>
      </w:r>
      <w:r>
        <w:rPr>
          <w:sz w:val="24"/>
        </w:rPr>
        <w:t>or</w:t>
      </w:r>
      <w:r>
        <w:rPr>
          <w:spacing w:val="31"/>
          <w:sz w:val="24"/>
        </w:rPr>
        <w:t xml:space="preserve"> </w:t>
      </w:r>
      <w:r>
        <w:rPr>
          <w:sz w:val="24"/>
        </w:rPr>
        <w:t>be</w:t>
      </w:r>
      <w:r w:rsidR="00C40433">
        <w:rPr>
          <w:sz w:val="24"/>
        </w:rPr>
        <w:t xml:space="preserve"> alleged to have arisen, out </w:t>
      </w:r>
      <w:r w:rsidR="00C40433" w:rsidRPr="00C40433">
        <w:rPr>
          <w:sz w:val="24"/>
        </w:rPr>
        <w:t>of or in connection with Contractor’s performance of, or failure to perform, the Work or any part thereof.</w:t>
      </w:r>
    </w:p>
    <w:p w14:paraId="78B192A4" w14:textId="77777777" w:rsidR="00F01DAB" w:rsidRDefault="003D2ADE">
      <w:pPr>
        <w:pStyle w:val="ListParagraph"/>
        <w:numPr>
          <w:ilvl w:val="1"/>
          <w:numId w:val="2"/>
        </w:numPr>
        <w:tabs>
          <w:tab w:val="left" w:pos="1079"/>
        </w:tabs>
        <w:spacing w:line="360" w:lineRule="auto"/>
        <w:ind w:left="1079" w:right="358"/>
        <w:rPr>
          <w:sz w:val="24"/>
        </w:rPr>
      </w:pPr>
      <w:r>
        <w:rPr>
          <w:b/>
          <w:sz w:val="24"/>
        </w:rPr>
        <w:t xml:space="preserve">COMPLIANCE WITH LAWS: </w:t>
      </w:r>
      <w:r>
        <w:rPr>
          <w:sz w:val="24"/>
        </w:rPr>
        <w:t>The Work, and all of its components, shall be provided, performed, and completed in compliance with, and the Contractor agrees to be bound by,</w:t>
      </w:r>
      <w:r>
        <w:rPr>
          <w:spacing w:val="-8"/>
          <w:sz w:val="24"/>
        </w:rPr>
        <w:t xml:space="preserve"> </w:t>
      </w:r>
      <w:r>
        <w:rPr>
          <w:sz w:val="24"/>
        </w:rPr>
        <w:t>all</w:t>
      </w:r>
      <w:r>
        <w:rPr>
          <w:spacing w:val="-8"/>
          <w:sz w:val="24"/>
        </w:rPr>
        <w:t xml:space="preserve"> </w:t>
      </w:r>
      <w:r>
        <w:rPr>
          <w:sz w:val="24"/>
        </w:rPr>
        <w:t>applicable</w:t>
      </w:r>
      <w:r>
        <w:rPr>
          <w:spacing w:val="-8"/>
          <w:sz w:val="24"/>
        </w:rPr>
        <w:t xml:space="preserve"> </w:t>
      </w:r>
      <w:r>
        <w:rPr>
          <w:sz w:val="24"/>
        </w:rPr>
        <w:t>federal,</w:t>
      </w:r>
      <w:r>
        <w:rPr>
          <w:spacing w:val="-8"/>
          <w:sz w:val="24"/>
        </w:rPr>
        <w:t xml:space="preserve"> </w:t>
      </w:r>
      <w:r>
        <w:rPr>
          <w:sz w:val="24"/>
        </w:rPr>
        <w:t>state,</w:t>
      </w:r>
      <w:r>
        <w:rPr>
          <w:spacing w:val="-8"/>
          <w:sz w:val="24"/>
        </w:rPr>
        <w:t xml:space="preserve"> </w:t>
      </w:r>
      <w:r>
        <w:rPr>
          <w:sz w:val="24"/>
        </w:rPr>
        <w:t>and</w:t>
      </w:r>
      <w:r>
        <w:rPr>
          <w:spacing w:val="-8"/>
          <w:sz w:val="24"/>
        </w:rPr>
        <w:t xml:space="preserve"> </w:t>
      </w:r>
      <w:r>
        <w:rPr>
          <w:sz w:val="24"/>
        </w:rPr>
        <w:t>local</w:t>
      </w:r>
      <w:r>
        <w:rPr>
          <w:spacing w:val="-8"/>
          <w:sz w:val="24"/>
        </w:rPr>
        <w:t xml:space="preserve"> </w:t>
      </w:r>
      <w:r>
        <w:rPr>
          <w:sz w:val="24"/>
        </w:rPr>
        <w:t>laws,</w:t>
      </w:r>
      <w:r>
        <w:rPr>
          <w:spacing w:val="-8"/>
          <w:sz w:val="24"/>
        </w:rPr>
        <w:t xml:space="preserve"> </w:t>
      </w:r>
      <w:r>
        <w:rPr>
          <w:sz w:val="24"/>
        </w:rPr>
        <w:t>orders,</w:t>
      </w:r>
      <w:r>
        <w:rPr>
          <w:spacing w:val="-8"/>
          <w:sz w:val="24"/>
        </w:rPr>
        <w:t xml:space="preserve"> </w:t>
      </w:r>
      <w:r>
        <w:rPr>
          <w:sz w:val="24"/>
        </w:rPr>
        <w:t>rules,</w:t>
      </w:r>
      <w:r>
        <w:rPr>
          <w:spacing w:val="-8"/>
          <w:sz w:val="24"/>
        </w:rPr>
        <w:t xml:space="preserve"> </w:t>
      </w:r>
      <w:r>
        <w:rPr>
          <w:sz w:val="24"/>
        </w:rPr>
        <w:t>and</w:t>
      </w:r>
      <w:r>
        <w:rPr>
          <w:spacing w:val="-8"/>
          <w:sz w:val="24"/>
        </w:rPr>
        <w:t xml:space="preserve"> </w:t>
      </w:r>
      <w:r>
        <w:rPr>
          <w:sz w:val="24"/>
        </w:rPr>
        <w:t>regulations,</w:t>
      </w:r>
      <w:r>
        <w:rPr>
          <w:spacing w:val="-8"/>
          <w:sz w:val="24"/>
        </w:rPr>
        <w:t xml:space="preserve"> </w:t>
      </w:r>
      <w:r>
        <w:rPr>
          <w:sz w:val="24"/>
        </w:rPr>
        <w:t>as</w:t>
      </w:r>
      <w:r>
        <w:rPr>
          <w:spacing w:val="-8"/>
          <w:sz w:val="24"/>
        </w:rPr>
        <w:t xml:space="preserve"> </w:t>
      </w:r>
      <w:r>
        <w:rPr>
          <w:sz w:val="24"/>
        </w:rPr>
        <w:t>they</w:t>
      </w:r>
      <w:r>
        <w:rPr>
          <w:spacing w:val="-8"/>
          <w:sz w:val="24"/>
        </w:rPr>
        <w:t xml:space="preserve"> </w:t>
      </w:r>
      <w:r>
        <w:rPr>
          <w:sz w:val="24"/>
        </w:rPr>
        <w:t>may be modified or amended from time to time, any statutes prohibiting discrimination because of, or requiring affirmative action based on, race, creed, color, national origin, age, sex, or other prohibited classification; and any statutes regarding safety or the performance of the Work.</w:t>
      </w:r>
    </w:p>
    <w:p w14:paraId="361B8E7D" w14:textId="77777777" w:rsidR="002F1F03" w:rsidRDefault="002F1F03" w:rsidP="002F1F03">
      <w:pPr>
        <w:tabs>
          <w:tab w:val="left" w:pos="1079"/>
        </w:tabs>
        <w:spacing w:line="360" w:lineRule="auto"/>
        <w:ind w:right="358"/>
        <w:rPr>
          <w:sz w:val="24"/>
        </w:rPr>
      </w:pPr>
    </w:p>
    <w:p w14:paraId="64FB97E1" w14:textId="77777777" w:rsidR="002F1F03" w:rsidRDefault="002F1F03" w:rsidP="002F1F03">
      <w:pPr>
        <w:tabs>
          <w:tab w:val="left" w:pos="1079"/>
        </w:tabs>
        <w:spacing w:line="360" w:lineRule="auto"/>
        <w:ind w:right="358"/>
        <w:rPr>
          <w:sz w:val="24"/>
        </w:rPr>
      </w:pPr>
    </w:p>
    <w:p w14:paraId="1B3E1A64" w14:textId="77777777" w:rsidR="002F1F03" w:rsidRDefault="002F1F03" w:rsidP="002F1F03">
      <w:pPr>
        <w:tabs>
          <w:tab w:val="left" w:pos="1079"/>
        </w:tabs>
        <w:spacing w:line="360" w:lineRule="auto"/>
        <w:ind w:right="358"/>
        <w:rPr>
          <w:sz w:val="24"/>
        </w:rPr>
      </w:pPr>
    </w:p>
    <w:p w14:paraId="32E6907C" w14:textId="77777777" w:rsidR="002F1F03" w:rsidRDefault="002F1F03" w:rsidP="002F1F03">
      <w:pPr>
        <w:tabs>
          <w:tab w:val="left" w:pos="1079"/>
        </w:tabs>
        <w:spacing w:line="360" w:lineRule="auto"/>
        <w:ind w:right="358"/>
        <w:rPr>
          <w:sz w:val="24"/>
        </w:rPr>
      </w:pPr>
    </w:p>
    <w:p w14:paraId="3C289FF6" w14:textId="77777777" w:rsidR="002F1F03" w:rsidRPr="002F1F03" w:rsidRDefault="002F1F03" w:rsidP="002F1F03">
      <w:pPr>
        <w:tabs>
          <w:tab w:val="left" w:pos="1079"/>
        </w:tabs>
        <w:spacing w:line="360" w:lineRule="auto"/>
        <w:ind w:right="358"/>
        <w:rPr>
          <w:sz w:val="24"/>
        </w:rPr>
      </w:pPr>
    </w:p>
    <w:p w14:paraId="78B192A5" w14:textId="77777777" w:rsidR="00F01DAB" w:rsidRDefault="003D2ADE">
      <w:pPr>
        <w:pStyle w:val="ListParagraph"/>
        <w:numPr>
          <w:ilvl w:val="1"/>
          <w:numId w:val="2"/>
        </w:numPr>
        <w:tabs>
          <w:tab w:val="left" w:pos="1079"/>
        </w:tabs>
        <w:spacing w:line="360" w:lineRule="auto"/>
        <w:ind w:left="1079" w:right="358"/>
        <w:rPr>
          <w:sz w:val="24"/>
        </w:rPr>
      </w:pPr>
      <w:r>
        <w:rPr>
          <w:b/>
          <w:sz w:val="24"/>
        </w:rPr>
        <w:lastRenderedPageBreak/>
        <w:t xml:space="preserve">QUALIFICATIONS OF PROPOSING CONTRACTOR: </w:t>
      </w:r>
      <w:r>
        <w:rPr>
          <w:sz w:val="24"/>
        </w:rPr>
        <w:t xml:space="preserve">The prospective Contractor must be satisfactory to the </w:t>
      </w:r>
      <w:proofErr w:type="gramStart"/>
      <w:r>
        <w:rPr>
          <w:sz w:val="24"/>
        </w:rPr>
        <w:t>City</w:t>
      </w:r>
      <w:proofErr w:type="gramEnd"/>
      <w:r>
        <w:rPr>
          <w:sz w:val="24"/>
        </w:rPr>
        <w:t xml:space="preserve"> in experience, length of time in business, reliability, and </w:t>
      </w:r>
      <w:r>
        <w:rPr>
          <w:spacing w:val="-2"/>
          <w:sz w:val="24"/>
        </w:rPr>
        <w:t>demonstrated</w:t>
      </w:r>
      <w:r>
        <w:rPr>
          <w:spacing w:val="-5"/>
          <w:sz w:val="24"/>
        </w:rPr>
        <w:t xml:space="preserve"> </w:t>
      </w:r>
      <w:r>
        <w:rPr>
          <w:spacing w:val="-2"/>
          <w:sz w:val="24"/>
        </w:rPr>
        <w:t>ability</w:t>
      </w:r>
      <w:r>
        <w:rPr>
          <w:spacing w:val="-4"/>
          <w:sz w:val="24"/>
        </w:rPr>
        <w:t xml:space="preserve"> </w:t>
      </w:r>
      <w:r>
        <w:rPr>
          <w:spacing w:val="-2"/>
          <w:sz w:val="24"/>
        </w:rPr>
        <w:t>to</w:t>
      </w:r>
      <w:r>
        <w:rPr>
          <w:spacing w:val="-5"/>
          <w:sz w:val="24"/>
        </w:rPr>
        <w:t xml:space="preserve"> </w:t>
      </w:r>
      <w:r>
        <w:rPr>
          <w:spacing w:val="-2"/>
          <w:sz w:val="24"/>
        </w:rPr>
        <w:t>provide</w:t>
      </w:r>
      <w:r>
        <w:rPr>
          <w:spacing w:val="-4"/>
          <w:sz w:val="24"/>
        </w:rPr>
        <w:t xml:space="preserve"> </w:t>
      </w:r>
      <w:r>
        <w:rPr>
          <w:spacing w:val="-2"/>
          <w:sz w:val="24"/>
        </w:rPr>
        <w:t>the</w:t>
      </w:r>
      <w:r>
        <w:rPr>
          <w:spacing w:val="-5"/>
          <w:sz w:val="24"/>
        </w:rPr>
        <w:t xml:space="preserve"> </w:t>
      </w:r>
      <w:r>
        <w:rPr>
          <w:spacing w:val="-2"/>
          <w:sz w:val="24"/>
        </w:rPr>
        <w:t>services required</w:t>
      </w:r>
      <w:r>
        <w:rPr>
          <w:spacing w:val="-4"/>
          <w:sz w:val="24"/>
        </w:rPr>
        <w:t xml:space="preserve"> </w:t>
      </w:r>
      <w:r>
        <w:rPr>
          <w:spacing w:val="-2"/>
          <w:sz w:val="24"/>
        </w:rPr>
        <w:t>by</w:t>
      </w:r>
      <w:r>
        <w:rPr>
          <w:spacing w:val="-5"/>
          <w:sz w:val="24"/>
        </w:rPr>
        <w:t xml:space="preserve"> </w:t>
      </w:r>
      <w:r>
        <w:rPr>
          <w:spacing w:val="-2"/>
          <w:sz w:val="24"/>
        </w:rPr>
        <w:t>the</w:t>
      </w:r>
      <w:r>
        <w:rPr>
          <w:spacing w:val="-5"/>
          <w:sz w:val="24"/>
        </w:rPr>
        <w:t xml:space="preserve"> </w:t>
      </w:r>
      <w:r>
        <w:rPr>
          <w:spacing w:val="-2"/>
          <w:sz w:val="24"/>
        </w:rPr>
        <w:t>specifications.</w:t>
      </w:r>
      <w:r>
        <w:rPr>
          <w:spacing w:val="-4"/>
          <w:sz w:val="24"/>
        </w:rPr>
        <w:t xml:space="preserve"> </w:t>
      </w:r>
      <w:r>
        <w:rPr>
          <w:spacing w:val="-2"/>
          <w:sz w:val="24"/>
        </w:rPr>
        <w:t>The</w:t>
      </w:r>
      <w:r>
        <w:rPr>
          <w:spacing w:val="-5"/>
          <w:sz w:val="24"/>
        </w:rPr>
        <w:t xml:space="preserve"> </w:t>
      </w:r>
      <w:r>
        <w:rPr>
          <w:spacing w:val="-2"/>
          <w:sz w:val="24"/>
        </w:rPr>
        <w:t xml:space="preserve">contractor </w:t>
      </w:r>
      <w:r>
        <w:rPr>
          <w:sz w:val="24"/>
        </w:rPr>
        <w:t>must satisfy the following requirements:</w:t>
      </w:r>
    </w:p>
    <w:p w14:paraId="78B192A6" w14:textId="77777777" w:rsidR="00F01DAB" w:rsidRDefault="003D2ADE">
      <w:pPr>
        <w:pStyle w:val="ListParagraph"/>
        <w:numPr>
          <w:ilvl w:val="2"/>
          <w:numId w:val="2"/>
        </w:numPr>
        <w:tabs>
          <w:tab w:val="left" w:pos="1798"/>
        </w:tabs>
        <w:ind w:left="1798" w:hanging="359"/>
        <w:rPr>
          <w:sz w:val="24"/>
        </w:rPr>
      </w:pPr>
      <w:r>
        <w:rPr>
          <w:sz w:val="24"/>
        </w:rPr>
        <w:t>Maintain</w:t>
      </w:r>
      <w:r>
        <w:rPr>
          <w:spacing w:val="-7"/>
          <w:sz w:val="24"/>
        </w:rPr>
        <w:t xml:space="preserve"> </w:t>
      </w:r>
      <w:r>
        <w:rPr>
          <w:sz w:val="24"/>
        </w:rPr>
        <w:t>a</w:t>
      </w:r>
      <w:r>
        <w:rPr>
          <w:spacing w:val="-7"/>
          <w:sz w:val="24"/>
        </w:rPr>
        <w:t xml:space="preserve"> </w:t>
      </w:r>
      <w:r>
        <w:rPr>
          <w:sz w:val="24"/>
        </w:rPr>
        <w:t>permanent</w:t>
      </w:r>
      <w:r>
        <w:rPr>
          <w:spacing w:val="-6"/>
          <w:sz w:val="24"/>
        </w:rPr>
        <w:t xml:space="preserve"> </w:t>
      </w:r>
      <w:r>
        <w:rPr>
          <w:sz w:val="24"/>
        </w:rPr>
        <w:t>place</w:t>
      </w:r>
      <w:r>
        <w:rPr>
          <w:spacing w:val="-7"/>
          <w:sz w:val="24"/>
        </w:rPr>
        <w:t xml:space="preserve"> </w:t>
      </w:r>
      <w:r>
        <w:rPr>
          <w:sz w:val="24"/>
        </w:rPr>
        <w:t>of</w:t>
      </w:r>
      <w:r>
        <w:rPr>
          <w:spacing w:val="-5"/>
          <w:sz w:val="24"/>
        </w:rPr>
        <w:t xml:space="preserve"> </w:t>
      </w:r>
      <w:proofErr w:type="gramStart"/>
      <w:r>
        <w:rPr>
          <w:spacing w:val="-2"/>
          <w:sz w:val="24"/>
        </w:rPr>
        <w:t>business;</w:t>
      </w:r>
      <w:proofErr w:type="gramEnd"/>
    </w:p>
    <w:p w14:paraId="78B192A7" w14:textId="77777777" w:rsidR="00F01DAB" w:rsidRDefault="003D2ADE">
      <w:pPr>
        <w:pStyle w:val="ListParagraph"/>
        <w:numPr>
          <w:ilvl w:val="2"/>
          <w:numId w:val="2"/>
        </w:numPr>
        <w:tabs>
          <w:tab w:val="left" w:pos="1799"/>
        </w:tabs>
        <w:spacing w:before="146" w:line="360" w:lineRule="auto"/>
        <w:ind w:left="1799" w:right="360"/>
        <w:rPr>
          <w:sz w:val="24"/>
        </w:rPr>
      </w:pPr>
      <w:r>
        <w:rPr>
          <w:sz w:val="24"/>
        </w:rPr>
        <w:t xml:space="preserve">Have adequately trained personnel and equipment to perform the services expeditiously and </w:t>
      </w:r>
      <w:proofErr w:type="gramStart"/>
      <w:r>
        <w:rPr>
          <w:sz w:val="24"/>
        </w:rPr>
        <w:t>competently;</w:t>
      </w:r>
      <w:proofErr w:type="gramEnd"/>
    </w:p>
    <w:p w14:paraId="78B192A8" w14:textId="77777777" w:rsidR="00F01DAB" w:rsidRDefault="003D2ADE">
      <w:pPr>
        <w:pStyle w:val="ListParagraph"/>
        <w:numPr>
          <w:ilvl w:val="2"/>
          <w:numId w:val="2"/>
        </w:numPr>
        <w:tabs>
          <w:tab w:val="left" w:pos="1799"/>
        </w:tabs>
        <w:spacing w:before="1" w:line="360" w:lineRule="auto"/>
        <w:ind w:left="1799" w:right="358"/>
        <w:rPr>
          <w:sz w:val="24"/>
        </w:rPr>
      </w:pPr>
      <w:r>
        <w:rPr>
          <w:sz w:val="24"/>
        </w:rPr>
        <w:t>Have satisfactorily furnished services of similar size and scope for a period of at least twelve (12) months; and</w:t>
      </w:r>
    </w:p>
    <w:p w14:paraId="78B192A9" w14:textId="77777777" w:rsidR="00F01DAB" w:rsidRPr="00E715B2" w:rsidRDefault="003D2ADE">
      <w:pPr>
        <w:pStyle w:val="ListParagraph"/>
        <w:numPr>
          <w:ilvl w:val="2"/>
          <w:numId w:val="2"/>
        </w:numPr>
        <w:tabs>
          <w:tab w:val="left" w:pos="1798"/>
        </w:tabs>
        <w:ind w:left="1798" w:hanging="359"/>
        <w:rPr>
          <w:sz w:val="24"/>
        </w:rPr>
      </w:pPr>
      <w:r>
        <w:rPr>
          <w:sz w:val="24"/>
        </w:rPr>
        <w:t>Provide</w:t>
      </w:r>
      <w:r>
        <w:rPr>
          <w:spacing w:val="-6"/>
          <w:sz w:val="24"/>
        </w:rPr>
        <w:t xml:space="preserve"> </w:t>
      </w:r>
      <w:r>
        <w:rPr>
          <w:sz w:val="24"/>
        </w:rPr>
        <w:t>no</w:t>
      </w:r>
      <w:r>
        <w:rPr>
          <w:spacing w:val="-6"/>
          <w:sz w:val="24"/>
        </w:rPr>
        <w:t xml:space="preserve"> </w:t>
      </w:r>
      <w:r>
        <w:rPr>
          <w:sz w:val="24"/>
        </w:rPr>
        <w:t>less</w:t>
      </w:r>
      <w:r>
        <w:rPr>
          <w:spacing w:val="-6"/>
          <w:sz w:val="24"/>
        </w:rPr>
        <w:t xml:space="preserve"> </w:t>
      </w:r>
      <w:r>
        <w:rPr>
          <w:sz w:val="24"/>
        </w:rPr>
        <w:t>than</w:t>
      </w:r>
      <w:r>
        <w:rPr>
          <w:spacing w:val="-5"/>
          <w:sz w:val="24"/>
        </w:rPr>
        <w:t xml:space="preserve"> </w:t>
      </w:r>
      <w:r>
        <w:rPr>
          <w:sz w:val="24"/>
        </w:rPr>
        <w:t>two</w:t>
      </w:r>
      <w:r>
        <w:rPr>
          <w:spacing w:val="-6"/>
          <w:sz w:val="24"/>
        </w:rPr>
        <w:t xml:space="preserve"> </w:t>
      </w:r>
      <w:r>
        <w:rPr>
          <w:sz w:val="24"/>
        </w:rPr>
        <w:t>(2)</w:t>
      </w:r>
      <w:r>
        <w:rPr>
          <w:spacing w:val="-6"/>
          <w:sz w:val="24"/>
        </w:rPr>
        <w:t xml:space="preserve"> </w:t>
      </w:r>
      <w:r>
        <w:rPr>
          <w:sz w:val="24"/>
        </w:rPr>
        <w:t>references</w:t>
      </w:r>
      <w:r>
        <w:rPr>
          <w:spacing w:val="-5"/>
          <w:sz w:val="24"/>
        </w:rPr>
        <w:t xml:space="preserve"> </w:t>
      </w:r>
      <w:r>
        <w:rPr>
          <w:sz w:val="24"/>
        </w:rPr>
        <w:t>for</w:t>
      </w:r>
      <w:r>
        <w:rPr>
          <w:spacing w:val="-6"/>
          <w:sz w:val="24"/>
        </w:rPr>
        <w:t xml:space="preserve"> </w:t>
      </w:r>
      <w:r>
        <w:rPr>
          <w:sz w:val="24"/>
        </w:rPr>
        <w:t>services</w:t>
      </w:r>
      <w:r>
        <w:rPr>
          <w:spacing w:val="-6"/>
          <w:sz w:val="24"/>
        </w:rPr>
        <w:t xml:space="preserve"> </w:t>
      </w:r>
      <w:r>
        <w:rPr>
          <w:sz w:val="24"/>
        </w:rPr>
        <w:t>of</w:t>
      </w:r>
      <w:r>
        <w:rPr>
          <w:spacing w:val="-6"/>
          <w:sz w:val="24"/>
        </w:rPr>
        <w:t xml:space="preserve"> </w:t>
      </w:r>
      <w:r>
        <w:rPr>
          <w:sz w:val="24"/>
        </w:rPr>
        <w:t>similar</w:t>
      </w:r>
      <w:r>
        <w:rPr>
          <w:spacing w:val="-5"/>
          <w:sz w:val="24"/>
        </w:rPr>
        <w:t xml:space="preserve"> </w:t>
      </w:r>
      <w:r>
        <w:rPr>
          <w:sz w:val="24"/>
        </w:rPr>
        <w:t>size</w:t>
      </w:r>
      <w:r>
        <w:rPr>
          <w:spacing w:val="-6"/>
          <w:sz w:val="24"/>
        </w:rPr>
        <w:t xml:space="preserve"> </w:t>
      </w:r>
      <w:r>
        <w:rPr>
          <w:sz w:val="24"/>
        </w:rPr>
        <w:t>and</w:t>
      </w:r>
      <w:r>
        <w:rPr>
          <w:spacing w:val="-6"/>
          <w:sz w:val="24"/>
        </w:rPr>
        <w:t xml:space="preserve"> </w:t>
      </w:r>
      <w:r>
        <w:rPr>
          <w:spacing w:val="-2"/>
          <w:sz w:val="24"/>
        </w:rPr>
        <w:t>scope.</w:t>
      </w:r>
    </w:p>
    <w:p w14:paraId="2BDDCF17" w14:textId="77777777" w:rsidR="00E715B2" w:rsidRPr="00E715B2" w:rsidRDefault="00E715B2" w:rsidP="00E715B2">
      <w:pPr>
        <w:tabs>
          <w:tab w:val="left" w:pos="1798"/>
        </w:tabs>
        <w:rPr>
          <w:sz w:val="24"/>
        </w:rPr>
      </w:pPr>
    </w:p>
    <w:p w14:paraId="78B192AA" w14:textId="77777777" w:rsidR="00F01DAB" w:rsidRDefault="003D2ADE">
      <w:pPr>
        <w:pStyle w:val="ListParagraph"/>
        <w:numPr>
          <w:ilvl w:val="1"/>
          <w:numId w:val="2"/>
        </w:numPr>
        <w:tabs>
          <w:tab w:val="left" w:pos="1079"/>
        </w:tabs>
        <w:spacing w:before="146" w:line="360" w:lineRule="auto"/>
        <w:ind w:left="1079" w:right="357"/>
        <w:rPr>
          <w:sz w:val="24"/>
        </w:rPr>
      </w:pPr>
      <w:r>
        <w:rPr>
          <w:b/>
          <w:sz w:val="24"/>
        </w:rPr>
        <w:t xml:space="preserve">EXECUTION OF CONTRACT/CONTRACTOR STATUS: </w:t>
      </w:r>
      <w:r>
        <w:rPr>
          <w:sz w:val="24"/>
        </w:rPr>
        <w:t xml:space="preserve">The successful Contractor shall execute a Contract document with the </w:t>
      </w:r>
      <w:r>
        <w:rPr>
          <w:b/>
          <w:sz w:val="24"/>
        </w:rPr>
        <w:t xml:space="preserve">Scope of Services </w:t>
      </w:r>
      <w:r>
        <w:rPr>
          <w:sz w:val="24"/>
        </w:rPr>
        <w:t xml:space="preserve">specified, associated cost to provide services and furnish the necessary insurance certificates upon execution of the </w:t>
      </w:r>
      <w:r>
        <w:rPr>
          <w:spacing w:val="-2"/>
          <w:sz w:val="24"/>
        </w:rPr>
        <w:t>contract.</w:t>
      </w:r>
    </w:p>
    <w:p w14:paraId="78B192AD" w14:textId="77777777" w:rsidR="00F01DAB" w:rsidRDefault="003D2ADE">
      <w:pPr>
        <w:pStyle w:val="ListParagraph"/>
        <w:numPr>
          <w:ilvl w:val="1"/>
          <w:numId w:val="2"/>
        </w:numPr>
        <w:tabs>
          <w:tab w:val="left" w:pos="1079"/>
        </w:tabs>
        <w:spacing w:before="269" w:line="360" w:lineRule="auto"/>
        <w:ind w:left="1079" w:right="358"/>
        <w:rPr>
          <w:sz w:val="24"/>
        </w:rPr>
      </w:pPr>
      <w:r>
        <w:rPr>
          <w:b/>
          <w:sz w:val="24"/>
        </w:rPr>
        <w:t xml:space="preserve">INVOICE/PAYMENT: </w:t>
      </w:r>
      <w:r>
        <w:rPr>
          <w:sz w:val="24"/>
        </w:rPr>
        <w:t>Invoices shall be submitted to the Finance Director, City of Kemah 1401 Hwy 146 Kemah TX 77565-3002.</w:t>
      </w:r>
    </w:p>
    <w:p w14:paraId="3E4DF9BA" w14:textId="43A02507" w:rsidR="009E2ADB" w:rsidRPr="00735380" w:rsidRDefault="003D2ADE" w:rsidP="009E2ADB">
      <w:pPr>
        <w:pStyle w:val="ListParagraph"/>
        <w:numPr>
          <w:ilvl w:val="1"/>
          <w:numId w:val="2"/>
        </w:numPr>
        <w:tabs>
          <w:tab w:val="left" w:pos="1079"/>
        </w:tabs>
        <w:spacing w:line="360" w:lineRule="auto"/>
        <w:ind w:left="1079" w:right="358"/>
        <w:rPr>
          <w:sz w:val="24"/>
        </w:rPr>
      </w:pPr>
      <w:r>
        <w:rPr>
          <w:b/>
          <w:sz w:val="24"/>
        </w:rPr>
        <w:t xml:space="preserve">TAX EXEMPTION: </w:t>
      </w:r>
      <w:r>
        <w:rPr>
          <w:sz w:val="24"/>
        </w:rPr>
        <w:t>The City of Kemah is a municipal corporation exempt from applicable State and local taxes on the purchase and delivery of supplies directly to the City.</w:t>
      </w:r>
    </w:p>
    <w:p w14:paraId="78B192AF" w14:textId="77777777" w:rsidR="00F01DAB" w:rsidRDefault="003D2ADE">
      <w:pPr>
        <w:pStyle w:val="ListParagraph"/>
        <w:numPr>
          <w:ilvl w:val="1"/>
          <w:numId w:val="2"/>
        </w:numPr>
        <w:tabs>
          <w:tab w:val="left" w:pos="1079"/>
        </w:tabs>
        <w:spacing w:line="360" w:lineRule="auto"/>
        <w:ind w:left="1079" w:right="358"/>
        <w:rPr>
          <w:sz w:val="24"/>
        </w:rPr>
      </w:pPr>
      <w:r>
        <w:rPr>
          <w:b/>
          <w:sz w:val="24"/>
        </w:rPr>
        <w:t xml:space="preserve">CANCELLATION: </w:t>
      </w:r>
      <w:r>
        <w:rPr>
          <w:sz w:val="24"/>
        </w:rPr>
        <w:t>The City of Kemah reserves the right to terminate the services, with or without cause, at any time during the Contract term upon receipt of a 30-day written notice to the Contractor.</w:t>
      </w:r>
    </w:p>
    <w:p w14:paraId="78B192B0" w14:textId="77777777" w:rsidR="00F01DAB" w:rsidRDefault="003D2ADE">
      <w:pPr>
        <w:pStyle w:val="ListParagraph"/>
        <w:numPr>
          <w:ilvl w:val="1"/>
          <w:numId w:val="2"/>
        </w:numPr>
        <w:tabs>
          <w:tab w:val="left" w:pos="1079"/>
        </w:tabs>
        <w:spacing w:line="360" w:lineRule="auto"/>
        <w:ind w:left="1079" w:right="358"/>
        <w:rPr>
          <w:sz w:val="24"/>
        </w:rPr>
      </w:pPr>
      <w:r>
        <w:rPr>
          <w:b/>
          <w:sz w:val="24"/>
        </w:rPr>
        <w:t>DEFAULT:</w:t>
      </w:r>
      <w:r>
        <w:rPr>
          <w:b/>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case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Contractor’s</w:t>
      </w:r>
      <w:r>
        <w:rPr>
          <w:spacing w:val="-6"/>
          <w:sz w:val="24"/>
        </w:rPr>
        <w:t xml:space="preserve"> </w:t>
      </w:r>
      <w:r>
        <w:rPr>
          <w:sz w:val="24"/>
        </w:rPr>
        <w:t>default,</w:t>
      </w:r>
      <w:r>
        <w:rPr>
          <w:spacing w:val="-3"/>
          <w:sz w:val="24"/>
        </w:rPr>
        <w:t xml:space="preserve"> </w:t>
      </w:r>
      <w:r>
        <w:rPr>
          <w:sz w:val="24"/>
        </w:rPr>
        <w:t>the</w:t>
      </w:r>
      <w:r>
        <w:rPr>
          <w:spacing w:val="-3"/>
          <w:sz w:val="24"/>
        </w:rPr>
        <w:t xml:space="preserve"> </w:t>
      </w:r>
      <w:r>
        <w:rPr>
          <w:sz w:val="24"/>
        </w:rPr>
        <w:t>City</w:t>
      </w:r>
      <w:r>
        <w:rPr>
          <w:spacing w:val="-3"/>
          <w:sz w:val="24"/>
        </w:rPr>
        <w:t xml:space="preserve"> </w:t>
      </w:r>
      <w:r>
        <w:rPr>
          <w:sz w:val="24"/>
        </w:rPr>
        <w:t>reserves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terminate the Contract and purchase similar services in the open market, charging against the Contractor any excess costs the City incurs.</w:t>
      </w:r>
    </w:p>
    <w:p w14:paraId="78B192B1" w14:textId="31C02C77" w:rsidR="00F01DAB" w:rsidRDefault="003D2ADE">
      <w:pPr>
        <w:pStyle w:val="ListParagraph"/>
        <w:numPr>
          <w:ilvl w:val="1"/>
          <w:numId w:val="2"/>
        </w:numPr>
        <w:tabs>
          <w:tab w:val="left" w:pos="1079"/>
        </w:tabs>
        <w:spacing w:line="360" w:lineRule="auto"/>
        <w:ind w:left="1079" w:right="358"/>
        <w:rPr>
          <w:sz w:val="24"/>
        </w:rPr>
      </w:pPr>
      <w:r>
        <w:rPr>
          <w:b/>
          <w:sz w:val="24"/>
        </w:rPr>
        <w:t xml:space="preserve">QUESTIONS: </w:t>
      </w:r>
      <w:r>
        <w:rPr>
          <w:sz w:val="24"/>
        </w:rPr>
        <w:t xml:space="preserve">All questions must be submitted in writing via e-mail to </w:t>
      </w:r>
      <w:hyperlink r:id="rId13" w:history="1">
        <w:r w:rsidR="00735380" w:rsidRPr="00DA56A1">
          <w:rPr>
            <w:rStyle w:val="Hyperlink"/>
            <w:sz w:val="24"/>
          </w:rPr>
          <w:t>bids@kemahtx.gov</w:t>
        </w:r>
      </w:hyperlink>
      <w:r>
        <w:rPr>
          <w:sz w:val="24"/>
        </w:rPr>
        <w:t>,  no less than two (2) business days before the scheduled due date of the response.</w:t>
      </w:r>
    </w:p>
    <w:p w14:paraId="78B192B2" w14:textId="77777777" w:rsidR="00F01DAB" w:rsidRDefault="00F01DAB">
      <w:pPr>
        <w:pStyle w:val="BodyText"/>
        <w:spacing w:before="146"/>
        <w:ind w:left="0" w:firstLine="0"/>
      </w:pPr>
    </w:p>
    <w:p w14:paraId="7B131787" w14:textId="77777777" w:rsidR="002F1F03" w:rsidRDefault="002F1F03">
      <w:pPr>
        <w:pStyle w:val="BodyText"/>
        <w:spacing w:before="146"/>
        <w:ind w:left="0" w:firstLine="0"/>
      </w:pPr>
    </w:p>
    <w:p w14:paraId="462254CF" w14:textId="77777777" w:rsidR="002F1F03" w:rsidRDefault="002F1F03">
      <w:pPr>
        <w:pStyle w:val="BodyText"/>
        <w:spacing w:before="146"/>
        <w:ind w:left="0" w:firstLine="0"/>
      </w:pPr>
    </w:p>
    <w:p w14:paraId="11A5ED18" w14:textId="77777777" w:rsidR="002F1F03" w:rsidRDefault="002F1F03">
      <w:pPr>
        <w:pStyle w:val="BodyText"/>
        <w:spacing w:before="146"/>
        <w:ind w:left="0" w:firstLine="0"/>
      </w:pPr>
    </w:p>
    <w:p w14:paraId="78B192B3" w14:textId="77777777" w:rsidR="00F01DAB" w:rsidRDefault="003D2ADE">
      <w:pPr>
        <w:pStyle w:val="BodyText"/>
        <w:spacing w:before="1"/>
        <w:ind w:left="1079" w:firstLine="0"/>
      </w:pPr>
      <w:r>
        <w:rPr>
          <w:spacing w:val="-2"/>
        </w:rPr>
        <w:t>PROPOSAL/SPECIFICATIONS</w:t>
      </w:r>
    </w:p>
    <w:p w14:paraId="78B192B4" w14:textId="77777777" w:rsidR="00F01DAB" w:rsidRDefault="003D2ADE">
      <w:pPr>
        <w:pStyle w:val="BodyText"/>
        <w:tabs>
          <w:tab w:val="left" w:pos="4580"/>
          <w:tab w:val="left" w:pos="5848"/>
          <w:tab w:val="left" w:pos="8271"/>
          <w:tab w:val="left" w:pos="9591"/>
          <w:tab w:val="left" w:pos="9728"/>
        </w:tabs>
        <w:spacing w:before="146" w:line="360" w:lineRule="auto"/>
        <w:ind w:left="1079" w:right="343" w:firstLine="0"/>
      </w:pPr>
      <w:r>
        <w:t>Name of Contractor</w:t>
      </w:r>
      <w:r>
        <w:rPr>
          <w:u w:val="single"/>
        </w:rPr>
        <w:tab/>
      </w:r>
      <w:r>
        <w:rPr>
          <w:u w:val="single"/>
        </w:rPr>
        <w:tab/>
      </w:r>
      <w:r>
        <w:rPr>
          <w:u w:val="single"/>
        </w:rPr>
        <w:tab/>
      </w:r>
      <w:r>
        <w:rPr>
          <w:spacing w:val="-2"/>
        </w:rPr>
        <w:t xml:space="preserve">(“Contractor”) </w:t>
      </w:r>
      <w:r>
        <w:t xml:space="preserve">Principal Business Address </w:t>
      </w:r>
      <w:r>
        <w:rPr>
          <w:u w:val="single"/>
        </w:rPr>
        <w:tab/>
      </w:r>
      <w:r>
        <w:rPr>
          <w:u w:val="single"/>
        </w:rPr>
        <w:tab/>
      </w:r>
      <w:r>
        <w:rPr>
          <w:u w:val="single"/>
        </w:rPr>
        <w:tab/>
      </w:r>
      <w:r>
        <w:rPr>
          <w:u w:val="single"/>
        </w:rPr>
        <w:tab/>
      </w:r>
      <w:r>
        <w:rPr>
          <w:u w:val="single"/>
        </w:rPr>
        <w:tab/>
      </w:r>
      <w:r>
        <w:t xml:space="preserve"> Contact Person </w:t>
      </w:r>
      <w:r>
        <w:rPr>
          <w:u w:val="single"/>
        </w:rPr>
        <w:tab/>
      </w:r>
      <w:r>
        <w:rPr>
          <w:u w:val="single"/>
        </w:rPr>
        <w:tab/>
      </w:r>
      <w:r>
        <w:t>Phone Number</w:t>
      </w:r>
      <w:r>
        <w:rPr>
          <w:u w:val="single"/>
        </w:rPr>
        <w:tab/>
      </w:r>
      <w:r>
        <w:rPr>
          <w:u w:val="single"/>
        </w:rPr>
        <w:tab/>
      </w:r>
      <w:r>
        <w:rPr>
          <w:spacing w:val="-10"/>
        </w:rPr>
        <w:t xml:space="preserve">_ </w:t>
      </w:r>
      <w:r>
        <w:t xml:space="preserve">Date </w:t>
      </w:r>
      <w:r>
        <w:rPr>
          <w:u w:val="single"/>
        </w:rPr>
        <w:tab/>
      </w:r>
      <w:r>
        <w:t>Email Address</w:t>
      </w:r>
      <w:r>
        <w:rPr>
          <w:u w:val="single"/>
        </w:rPr>
        <w:tab/>
      </w:r>
      <w:r>
        <w:rPr>
          <w:u w:val="single"/>
        </w:rPr>
        <w:tab/>
      </w:r>
      <w:r>
        <w:rPr>
          <w:u w:val="single"/>
        </w:rPr>
        <w:tab/>
      </w:r>
      <w:r>
        <w:t xml:space="preserve"> The undersigned is authorized to execute this Proposal to the City of Kemah and to bind the Contractor to the terms and conditions of a subsequent contract for services.</w:t>
      </w:r>
    </w:p>
    <w:p w14:paraId="78B192B5" w14:textId="77777777" w:rsidR="00F01DAB" w:rsidRDefault="003D2ADE">
      <w:pPr>
        <w:pStyle w:val="BodyText"/>
        <w:tabs>
          <w:tab w:val="left" w:pos="9643"/>
        </w:tabs>
        <w:spacing w:line="360" w:lineRule="auto"/>
        <w:ind w:left="1079" w:right="414" w:firstLine="0"/>
      </w:pPr>
      <w:r>
        <w:t xml:space="preserve">Signature of Officer, Partner, or Sole Proprietor </w:t>
      </w:r>
      <w:proofErr w:type="gramStart"/>
      <w:r>
        <w:rPr>
          <w:u w:val="single"/>
        </w:rPr>
        <w:tab/>
      </w:r>
      <w:r>
        <w:rPr>
          <w:spacing w:val="-52"/>
          <w:u w:val="single"/>
        </w:rPr>
        <w:t xml:space="preserve"> </w:t>
      </w:r>
      <w:r>
        <w:t xml:space="preserve"> Print</w:t>
      </w:r>
      <w:proofErr w:type="gramEnd"/>
      <w:r>
        <w:rPr>
          <w:spacing w:val="-2"/>
        </w:rPr>
        <w:t xml:space="preserve"> </w:t>
      </w:r>
      <w:r>
        <w:t>Name</w:t>
      </w:r>
      <w:r>
        <w:rPr>
          <w:spacing w:val="-2"/>
        </w:rPr>
        <w:t xml:space="preserve"> </w:t>
      </w:r>
      <w:r>
        <w:t>and</w:t>
      </w:r>
      <w:r>
        <w:rPr>
          <w:spacing w:val="-2"/>
        </w:rPr>
        <w:t xml:space="preserve"> </w:t>
      </w:r>
      <w:r>
        <w:t>Title</w:t>
      </w:r>
      <w:r>
        <w:rPr>
          <w:spacing w:val="-2"/>
        </w:rPr>
        <w:t xml:space="preserve"> </w:t>
      </w:r>
      <w:r>
        <w:rPr>
          <w:u w:val="single"/>
        </w:rPr>
        <w:tab/>
      </w:r>
    </w:p>
    <w:p w14:paraId="78B192B6" w14:textId="77777777" w:rsidR="00F01DAB" w:rsidRDefault="00F01DAB">
      <w:pPr>
        <w:pStyle w:val="BodyText"/>
        <w:spacing w:line="360" w:lineRule="auto"/>
        <w:sectPr w:rsidR="00F01DAB">
          <w:pgSz w:w="12240" w:h="15840"/>
          <w:pgMar w:top="1880" w:right="1080" w:bottom="280" w:left="1080" w:header="720" w:footer="0" w:gutter="0"/>
          <w:cols w:space="720"/>
        </w:sectPr>
      </w:pPr>
    </w:p>
    <w:p w14:paraId="78B192B7" w14:textId="77777777" w:rsidR="00F01DAB" w:rsidRDefault="003D2ADE">
      <w:pPr>
        <w:pStyle w:val="Heading1"/>
        <w:ind w:right="224"/>
        <w:jc w:val="center"/>
      </w:pPr>
      <w:r>
        <w:lastRenderedPageBreak/>
        <w:t>SCOPE</w:t>
      </w:r>
      <w:r>
        <w:rPr>
          <w:spacing w:val="-7"/>
        </w:rPr>
        <w:t xml:space="preserve"> </w:t>
      </w:r>
      <w:r>
        <w:t>OF</w:t>
      </w:r>
      <w:r>
        <w:rPr>
          <w:spacing w:val="-6"/>
        </w:rPr>
        <w:t xml:space="preserve"> </w:t>
      </w:r>
      <w:r>
        <w:rPr>
          <w:spacing w:val="-2"/>
        </w:rPr>
        <w:t>SERVICES</w:t>
      </w:r>
    </w:p>
    <w:p w14:paraId="78B192B8" w14:textId="700134FD" w:rsidR="00F01DAB" w:rsidRDefault="003D2ADE">
      <w:pPr>
        <w:pStyle w:val="Heading2"/>
        <w:spacing w:before="51"/>
        <w:ind w:left="943" w:right="224"/>
        <w:jc w:val="center"/>
      </w:pPr>
      <w:r>
        <w:t>PLEASE</w:t>
      </w:r>
      <w:r>
        <w:rPr>
          <w:spacing w:val="-9"/>
        </w:rPr>
        <w:t xml:space="preserve"> </w:t>
      </w:r>
      <w:r>
        <w:t>PROVIDE</w:t>
      </w:r>
      <w:r>
        <w:rPr>
          <w:spacing w:val="-8"/>
        </w:rPr>
        <w:t xml:space="preserve"> </w:t>
      </w:r>
      <w:r>
        <w:t>PRICING</w:t>
      </w:r>
      <w:r>
        <w:rPr>
          <w:spacing w:val="-9"/>
        </w:rPr>
        <w:t xml:space="preserve"> </w:t>
      </w:r>
      <w:r w:rsidR="00017F7B">
        <w:rPr>
          <w:spacing w:val="-9"/>
        </w:rPr>
        <w:t xml:space="preserve">AND SAMPLES </w:t>
      </w:r>
      <w:r>
        <w:t>FOR</w:t>
      </w:r>
      <w:r>
        <w:rPr>
          <w:spacing w:val="-8"/>
        </w:rPr>
        <w:t xml:space="preserve"> </w:t>
      </w:r>
      <w:r>
        <w:t>THE</w:t>
      </w:r>
      <w:r>
        <w:rPr>
          <w:spacing w:val="-9"/>
        </w:rPr>
        <w:t xml:space="preserve"> </w:t>
      </w:r>
      <w:r>
        <w:t>FOLLOWING</w:t>
      </w:r>
      <w:r>
        <w:rPr>
          <w:spacing w:val="-8"/>
        </w:rPr>
        <w:t xml:space="preserve"> </w:t>
      </w:r>
      <w:r>
        <w:rPr>
          <w:spacing w:val="-2"/>
        </w:rPr>
        <w:t>SERVICES</w:t>
      </w:r>
    </w:p>
    <w:p w14:paraId="483138C7" w14:textId="59562BDA" w:rsidR="00535D7C" w:rsidRPr="00535D7C" w:rsidRDefault="00535D7C" w:rsidP="00535D7C">
      <w:pPr>
        <w:widowControl/>
        <w:autoSpaceDE/>
        <w:autoSpaceDN/>
        <w:spacing w:before="180" w:after="180"/>
        <w:rPr>
          <w:rFonts w:ascii="Aptos" w:eastAsia="Aptos" w:hAnsi="Aptos" w:cs="Times New Roman"/>
          <w:sz w:val="24"/>
          <w:szCs w:val="24"/>
        </w:rPr>
      </w:pPr>
      <w:r w:rsidRPr="00535D7C">
        <w:rPr>
          <w:rFonts w:ascii="Aptos" w:eastAsia="Aptos" w:hAnsi="Aptos" w:cs="Times New Roman"/>
          <w:sz w:val="24"/>
          <w:szCs w:val="24"/>
        </w:rPr>
        <w:t xml:space="preserve">Vendor shall supply the </w:t>
      </w:r>
      <w:proofErr w:type="gramStart"/>
      <w:r w:rsidRPr="00535D7C">
        <w:rPr>
          <w:rFonts w:ascii="Aptos" w:eastAsia="Aptos" w:hAnsi="Aptos" w:cs="Times New Roman"/>
          <w:sz w:val="24"/>
          <w:szCs w:val="24"/>
        </w:rPr>
        <w:t>following :</w:t>
      </w:r>
      <w:proofErr w:type="gramEnd"/>
    </w:p>
    <w:p w14:paraId="235BF2AD" w14:textId="77777777" w:rsidR="00535D7C" w:rsidRDefault="00535D7C" w:rsidP="00535D7C">
      <w:pPr>
        <w:widowControl/>
        <w:numPr>
          <w:ilvl w:val="0"/>
          <w:numId w:val="3"/>
        </w:numPr>
        <w:autoSpaceDE/>
        <w:autoSpaceDN/>
        <w:spacing w:before="36" w:after="36"/>
        <w:rPr>
          <w:rFonts w:ascii="Aptos" w:eastAsia="Aptos" w:hAnsi="Aptos" w:cs="Times New Roman"/>
          <w:sz w:val="24"/>
          <w:szCs w:val="24"/>
        </w:rPr>
      </w:pPr>
      <w:r w:rsidRPr="00535D7C">
        <w:rPr>
          <w:rFonts w:ascii="Aptos" w:eastAsia="Aptos" w:hAnsi="Aptos" w:cs="Times New Roman"/>
          <w:sz w:val="24"/>
          <w:szCs w:val="24"/>
        </w:rPr>
        <w:t xml:space="preserve">Soft armor carrier systems and soft armor panels </w:t>
      </w:r>
      <w:proofErr w:type="gramStart"/>
      <w:r w:rsidRPr="00535D7C">
        <w:rPr>
          <w:rFonts w:ascii="Aptos" w:eastAsia="Aptos" w:hAnsi="Aptos" w:cs="Times New Roman"/>
          <w:sz w:val="24"/>
          <w:szCs w:val="24"/>
        </w:rPr>
        <w:t>rated</w:t>
      </w:r>
      <w:proofErr w:type="gramEnd"/>
      <w:r w:rsidRPr="00535D7C">
        <w:rPr>
          <w:rFonts w:ascii="Aptos" w:eastAsia="Aptos" w:hAnsi="Aptos" w:cs="Times New Roman"/>
          <w:sz w:val="24"/>
          <w:szCs w:val="24"/>
        </w:rPr>
        <w:t xml:space="preserve"> for law enforcement use.</w:t>
      </w:r>
    </w:p>
    <w:p w14:paraId="17A491F0" w14:textId="77777777" w:rsidR="00535D7C" w:rsidRPr="00535D7C" w:rsidRDefault="00535D7C" w:rsidP="00535D7C">
      <w:pPr>
        <w:widowControl/>
        <w:autoSpaceDE/>
        <w:autoSpaceDN/>
        <w:spacing w:before="36" w:after="36"/>
        <w:ind w:left="720"/>
        <w:rPr>
          <w:rFonts w:ascii="Aptos" w:eastAsia="Aptos" w:hAnsi="Aptos" w:cs="Times New Roman"/>
          <w:sz w:val="24"/>
          <w:szCs w:val="24"/>
        </w:rPr>
      </w:pPr>
    </w:p>
    <w:p w14:paraId="19799C29" w14:textId="6CFFD738" w:rsidR="00535D7C" w:rsidRDefault="00535D7C" w:rsidP="00535D7C">
      <w:pPr>
        <w:widowControl/>
        <w:numPr>
          <w:ilvl w:val="0"/>
          <w:numId w:val="3"/>
        </w:numPr>
        <w:autoSpaceDE/>
        <w:autoSpaceDN/>
        <w:spacing w:before="36" w:after="36"/>
        <w:rPr>
          <w:rFonts w:ascii="Aptos" w:eastAsia="Aptos" w:hAnsi="Aptos" w:cs="Times New Roman"/>
          <w:sz w:val="24"/>
          <w:szCs w:val="24"/>
        </w:rPr>
      </w:pPr>
      <w:r w:rsidRPr="00535D7C">
        <w:rPr>
          <w:rFonts w:ascii="Aptos" w:eastAsia="Aptos" w:hAnsi="Aptos" w:cs="Times New Roman"/>
          <w:sz w:val="24"/>
          <w:szCs w:val="24"/>
        </w:rPr>
        <w:t>Optional hard ballistic plates (multi-curve or shooter’s cut) rated to stop specified rifle threats</w:t>
      </w:r>
      <w:r w:rsidR="00CA4E5E">
        <w:rPr>
          <w:rFonts w:ascii="Aptos" w:eastAsia="Aptos" w:hAnsi="Aptos" w:cs="Times New Roman"/>
          <w:sz w:val="24"/>
          <w:szCs w:val="24"/>
        </w:rPr>
        <w:t>.</w:t>
      </w:r>
    </w:p>
    <w:p w14:paraId="7A240006" w14:textId="77777777" w:rsidR="00CA4E5E" w:rsidRPr="00535D7C" w:rsidRDefault="00CA4E5E" w:rsidP="00CA4E5E">
      <w:pPr>
        <w:widowControl/>
        <w:autoSpaceDE/>
        <w:autoSpaceDN/>
        <w:spacing w:before="36" w:after="36"/>
        <w:rPr>
          <w:rFonts w:ascii="Aptos" w:eastAsia="Aptos" w:hAnsi="Aptos" w:cs="Times New Roman"/>
          <w:sz w:val="24"/>
          <w:szCs w:val="24"/>
        </w:rPr>
      </w:pPr>
    </w:p>
    <w:p w14:paraId="6968850B" w14:textId="1A6B8880" w:rsidR="00535D7C" w:rsidRDefault="00AE0E84" w:rsidP="00535D7C">
      <w:pPr>
        <w:widowControl/>
        <w:numPr>
          <w:ilvl w:val="0"/>
          <w:numId w:val="3"/>
        </w:numPr>
        <w:autoSpaceDE/>
        <w:autoSpaceDN/>
        <w:spacing w:before="36" w:after="36"/>
        <w:rPr>
          <w:rFonts w:ascii="Aptos" w:eastAsia="Aptos" w:hAnsi="Aptos" w:cs="Times New Roman"/>
          <w:sz w:val="24"/>
          <w:szCs w:val="24"/>
        </w:rPr>
      </w:pPr>
      <w:r>
        <w:rPr>
          <w:rFonts w:ascii="Aptos" w:eastAsia="Aptos" w:hAnsi="Aptos" w:cs="Times New Roman"/>
          <w:sz w:val="24"/>
          <w:szCs w:val="24"/>
        </w:rPr>
        <w:t>Unisex</w:t>
      </w:r>
      <w:r w:rsidR="00535D7C" w:rsidRPr="00535D7C">
        <w:rPr>
          <w:rFonts w:ascii="Aptos" w:eastAsia="Aptos" w:hAnsi="Aptos" w:cs="Times New Roman"/>
          <w:sz w:val="24"/>
          <w:szCs w:val="24"/>
        </w:rPr>
        <w:t xml:space="preserve"> sizing options and measurement service.</w:t>
      </w:r>
    </w:p>
    <w:p w14:paraId="1EE62325" w14:textId="77777777" w:rsidR="00CA4E5E" w:rsidRPr="00535D7C" w:rsidRDefault="00CA4E5E" w:rsidP="00CA4E5E">
      <w:pPr>
        <w:widowControl/>
        <w:autoSpaceDE/>
        <w:autoSpaceDN/>
        <w:spacing w:before="36" w:after="36"/>
        <w:rPr>
          <w:rFonts w:ascii="Aptos" w:eastAsia="Aptos" w:hAnsi="Aptos" w:cs="Times New Roman"/>
          <w:sz w:val="24"/>
          <w:szCs w:val="24"/>
        </w:rPr>
      </w:pPr>
    </w:p>
    <w:p w14:paraId="69C4E104" w14:textId="77777777" w:rsidR="00535D7C" w:rsidRDefault="00535D7C" w:rsidP="00535D7C">
      <w:pPr>
        <w:widowControl/>
        <w:numPr>
          <w:ilvl w:val="0"/>
          <w:numId w:val="3"/>
        </w:numPr>
        <w:autoSpaceDE/>
        <w:autoSpaceDN/>
        <w:spacing w:before="36" w:after="36"/>
        <w:rPr>
          <w:rFonts w:ascii="Aptos" w:eastAsia="Aptos" w:hAnsi="Aptos" w:cs="Times New Roman"/>
          <w:sz w:val="24"/>
          <w:szCs w:val="24"/>
        </w:rPr>
      </w:pPr>
      <w:r w:rsidRPr="00535D7C">
        <w:rPr>
          <w:rFonts w:ascii="Aptos" w:eastAsia="Aptos" w:hAnsi="Aptos" w:cs="Times New Roman"/>
          <w:sz w:val="24"/>
          <w:szCs w:val="24"/>
        </w:rPr>
        <w:t>Tagging/serial-numbering of each panel and plate for inventory tracking.</w:t>
      </w:r>
    </w:p>
    <w:p w14:paraId="0A6A3463" w14:textId="77777777" w:rsidR="00CA4E5E" w:rsidRPr="00535D7C" w:rsidRDefault="00CA4E5E" w:rsidP="00CA4E5E">
      <w:pPr>
        <w:widowControl/>
        <w:autoSpaceDE/>
        <w:autoSpaceDN/>
        <w:spacing w:before="36" w:after="36"/>
        <w:rPr>
          <w:rFonts w:ascii="Aptos" w:eastAsia="Aptos" w:hAnsi="Aptos" w:cs="Times New Roman"/>
          <w:sz w:val="24"/>
          <w:szCs w:val="24"/>
        </w:rPr>
      </w:pPr>
    </w:p>
    <w:p w14:paraId="40F9577B" w14:textId="77777777" w:rsidR="00535D7C" w:rsidRDefault="00535D7C" w:rsidP="00535D7C">
      <w:pPr>
        <w:widowControl/>
        <w:numPr>
          <w:ilvl w:val="0"/>
          <w:numId w:val="3"/>
        </w:numPr>
        <w:autoSpaceDE/>
        <w:autoSpaceDN/>
        <w:spacing w:before="36" w:after="36"/>
        <w:rPr>
          <w:rFonts w:ascii="Aptos" w:eastAsia="Aptos" w:hAnsi="Aptos" w:cs="Times New Roman"/>
          <w:sz w:val="24"/>
          <w:szCs w:val="24"/>
        </w:rPr>
      </w:pPr>
      <w:r w:rsidRPr="00535D7C">
        <w:rPr>
          <w:rFonts w:ascii="Aptos" w:eastAsia="Aptos" w:hAnsi="Aptos" w:cs="Times New Roman"/>
          <w:sz w:val="24"/>
          <w:szCs w:val="24"/>
        </w:rPr>
        <w:t>NIJ test reports and certification for each model/lot delivered.</w:t>
      </w:r>
    </w:p>
    <w:p w14:paraId="134C9633" w14:textId="77777777" w:rsidR="00CA4E5E" w:rsidRPr="00535D7C" w:rsidRDefault="00CA4E5E" w:rsidP="00CA4E5E">
      <w:pPr>
        <w:widowControl/>
        <w:autoSpaceDE/>
        <w:autoSpaceDN/>
        <w:spacing w:before="36" w:after="36"/>
        <w:rPr>
          <w:rFonts w:ascii="Aptos" w:eastAsia="Aptos" w:hAnsi="Aptos" w:cs="Times New Roman"/>
          <w:sz w:val="24"/>
          <w:szCs w:val="24"/>
        </w:rPr>
      </w:pPr>
    </w:p>
    <w:p w14:paraId="389DDB48" w14:textId="77777777" w:rsidR="00535D7C" w:rsidRDefault="00535D7C" w:rsidP="00535D7C">
      <w:pPr>
        <w:widowControl/>
        <w:numPr>
          <w:ilvl w:val="0"/>
          <w:numId w:val="3"/>
        </w:numPr>
        <w:autoSpaceDE/>
        <w:autoSpaceDN/>
        <w:spacing w:before="36" w:after="36"/>
        <w:rPr>
          <w:rFonts w:ascii="Aptos" w:eastAsia="Aptos" w:hAnsi="Aptos" w:cs="Times New Roman"/>
          <w:sz w:val="24"/>
          <w:szCs w:val="24"/>
        </w:rPr>
      </w:pPr>
      <w:r w:rsidRPr="00535D7C">
        <w:rPr>
          <w:rFonts w:ascii="Aptos" w:eastAsia="Aptos" w:hAnsi="Aptos" w:cs="Times New Roman"/>
          <w:sz w:val="24"/>
          <w:szCs w:val="24"/>
        </w:rPr>
        <w:t>Manufacturer warranty documentation and service/repair procedures.</w:t>
      </w:r>
    </w:p>
    <w:p w14:paraId="641086A4" w14:textId="77777777" w:rsidR="00CA4E5E" w:rsidRPr="00535D7C" w:rsidRDefault="00CA4E5E" w:rsidP="00CA4E5E">
      <w:pPr>
        <w:widowControl/>
        <w:autoSpaceDE/>
        <w:autoSpaceDN/>
        <w:spacing w:before="36" w:after="36"/>
        <w:rPr>
          <w:rFonts w:ascii="Aptos" w:eastAsia="Aptos" w:hAnsi="Aptos" w:cs="Times New Roman"/>
          <w:sz w:val="24"/>
          <w:szCs w:val="24"/>
        </w:rPr>
      </w:pPr>
    </w:p>
    <w:p w14:paraId="1AF22B94" w14:textId="77777777" w:rsidR="00535D7C" w:rsidRDefault="00535D7C" w:rsidP="00535D7C">
      <w:pPr>
        <w:widowControl/>
        <w:numPr>
          <w:ilvl w:val="0"/>
          <w:numId w:val="3"/>
        </w:numPr>
        <w:autoSpaceDE/>
        <w:autoSpaceDN/>
        <w:spacing w:before="36" w:after="36"/>
        <w:rPr>
          <w:rFonts w:ascii="Aptos" w:eastAsia="Aptos" w:hAnsi="Aptos" w:cs="Times New Roman"/>
          <w:sz w:val="24"/>
          <w:szCs w:val="24"/>
        </w:rPr>
      </w:pPr>
      <w:r w:rsidRPr="00535D7C">
        <w:rPr>
          <w:rFonts w:ascii="Aptos" w:eastAsia="Aptos" w:hAnsi="Aptos" w:cs="Times New Roman"/>
          <w:sz w:val="24"/>
          <w:szCs w:val="24"/>
        </w:rPr>
        <w:t>Training session (on-site or virtual) covering proper wear, inspection, cleaning, and replacement criteria.</w:t>
      </w:r>
    </w:p>
    <w:p w14:paraId="02D7FA86" w14:textId="77777777" w:rsidR="00CF3F65" w:rsidRPr="00535D7C" w:rsidRDefault="00CF3F65" w:rsidP="00CF3F65">
      <w:pPr>
        <w:widowControl/>
        <w:autoSpaceDE/>
        <w:autoSpaceDN/>
        <w:spacing w:before="36" w:after="36"/>
        <w:rPr>
          <w:rFonts w:ascii="Aptos" w:eastAsia="Aptos" w:hAnsi="Aptos" w:cs="Times New Roman"/>
          <w:sz w:val="24"/>
          <w:szCs w:val="24"/>
        </w:rPr>
      </w:pPr>
    </w:p>
    <w:p w14:paraId="577E9F1C" w14:textId="77777777" w:rsidR="00535D7C" w:rsidRPr="00535D7C" w:rsidRDefault="00535D7C" w:rsidP="00535D7C">
      <w:pPr>
        <w:widowControl/>
        <w:numPr>
          <w:ilvl w:val="0"/>
          <w:numId w:val="3"/>
        </w:numPr>
        <w:autoSpaceDE/>
        <w:autoSpaceDN/>
        <w:spacing w:before="36" w:after="36"/>
        <w:rPr>
          <w:rFonts w:ascii="Aptos" w:eastAsia="Aptos" w:hAnsi="Aptos" w:cs="Times New Roman"/>
          <w:sz w:val="24"/>
          <w:szCs w:val="24"/>
        </w:rPr>
      </w:pPr>
      <w:r w:rsidRPr="00535D7C">
        <w:rPr>
          <w:rFonts w:ascii="Aptos" w:eastAsia="Aptos" w:hAnsi="Aptos" w:cs="Times New Roman"/>
          <w:sz w:val="24"/>
          <w:szCs w:val="24"/>
        </w:rPr>
        <w:t>Delivery, acceptance testing, and transfer of ownership paperwork.</w:t>
      </w:r>
    </w:p>
    <w:p w14:paraId="78B192E9" w14:textId="526357EE" w:rsidR="00F01DAB" w:rsidRDefault="00F01DAB" w:rsidP="00535D7C">
      <w:pPr>
        <w:spacing w:before="204"/>
        <w:ind w:left="1079"/>
        <w:rPr>
          <w:rFonts w:ascii="Symbol" w:hAnsi="Symbol"/>
          <w:sz w:val="24"/>
        </w:rPr>
      </w:pPr>
    </w:p>
    <w:sectPr w:rsidR="00F01DAB">
      <w:pgSz w:w="12240" w:h="15840"/>
      <w:pgMar w:top="1880" w:right="1080" w:bottom="280" w:left="10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9F98" w14:textId="77777777" w:rsidR="008443B3" w:rsidRDefault="008443B3">
      <w:r>
        <w:separator/>
      </w:r>
    </w:p>
  </w:endnote>
  <w:endnote w:type="continuationSeparator" w:id="0">
    <w:p w14:paraId="6B46166F" w14:textId="77777777" w:rsidR="008443B3" w:rsidRDefault="0084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7A69" w14:textId="77777777" w:rsidR="008443B3" w:rsidRDefault="008443B3">
      <w:r>
        <w:separator/>
      </w:r>
    </w:p>
  </w:footnote>
  <w:footnote w:type="continuationSeparator" w:id="0">
    <w:p w14:paraId="2E419B4A" w14:textId="77777777" w:rsidR="008443B3" w:rsidRDefault="0084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92EE" w14:textId="77777777" w:rsidR="00F01DAB" w:rsidRDefault="003D2ADE">
    <w:pPr>
      <w:pStyle w:val="BodyText"/>
      <w:spacing w:line="14" w:lineRule="auto"/>
      <w:ind w:left="0" w:firstLine="0"/>
      <w:rPr>
        <w:sz w:val="20"/>
      </w:rPr>
    </w:pPr>
    <w:r>
      <w:rPr>
        <w:noProof/>
        <w:sz w:val="20"/>
      </w:rPr>
      <mc:AlternateContent>
        <mc:Choice Requires="wps">
          <w:drawing>
            <wp:anchor distT="0" distB="0" distL="0" distR="0" simplePos="0" relativeHeight="487489536" behindDoc="1" locked="0" layoutInCell="1" allowOverlap="1" wp14:anchorId="78B192EF" wp14:editId="78B192F0">
              <wp:simplePos x="0" y="0"/>
              <wp:positionH relativeFrom="page">
                <wp:posOffset>3562062</wp:posOffset>
              </wp:positionH>
              <wp:positionV relativeFrom="page">
                <wp:posOffset>444499</wp:posOffset>
              </wp:positionV>
              <wp:extent cx="64833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 cy="196215"/>
                      </a:xfrm>
                      <a:prstGeom prst="rect">
                        <a:avLst/>
                      </a:prstGeom>
                    </wps:spPr>
                    <wps:txbx>
                      <w:txbxContent>
                        <w:p w14:paraId="78B192F1" w14:textId="77777777" w:rsidR="00F01DAB" w:rsidRDefault="003D2ADE">
                          <w:pPr>
                            <w:spacing w:before="20"/>
                            <w:ind w:left="20"/>
                            <w:rPr>
                              <w:b/>
                            </w:rPr>
                          </w:pPr>
                          <w:r>
                            <w:t>Page</w:t>
                          </w:r>
                          <w:r>
                            <w:rPr>
                              <w:spacing w:val="-5"/>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3"/>
                            </w:rPr>
                            <w:t xml:space="preserve"> </w:t>
                          </w:r>
                          <w:r>
                            <w:t>of</w:t>
                          </w:r>
                          <w:r>
                            <w:rPr>
                              <w:spacing w:val="-4"/>
                            </w:rPr>
                            <w:t xml:space="preserve"> </w:t>
                          </w:r>
                          <w:r>
                            <w:rPr>
                              <w:b/>
                              <w:spacing w:val="-10"/>
                            </w:rPr>
                            <w:fldChar w:fldCharType="begin"/>
                          </w:r>
                          <w:r>
                            <w:rPr>
                              <w:b/>
                              <w:spacing w:val="-10"/>
                            </w:rPr>
                            <w:instrText xml:space="preserve"> NUMPAGES </w:instrText>
                          </w:r>
                          <w:r>
                            <w:rPr>
                              <w:b/>
                              <w:spacing w:val="-10"/>
                            </w:rPr>
                            <w:fldChar w:fldCharType="separate"/>
                          </w:r>
                          <w:r>
                            <w:rPr>
                              <w:b/>
                              <w:spacing w:val="-10"/>
                            </w:rPr>
                            <w:t>8</w:t>
                          </w:r>
                          <w:r>
                            <w:rPr>
                              <w:b/>
                              <w:spacing w:val="-10"/>
                            </w:rPr>
                            <w:fldChar w:fldCharType="end"/>
                          </w:r>
                        </w:p>
                      </w:txbxContent>
                    </wps:txbx>
                    <wps:bodyPr wrap="square" lIns="0" tIns="0" rIns="0" bIns="0" rtlCol="0">
                      <a:noAutofit/>
                    </wps:bodyPr>
                  </wps:wsp>
                </a:graphicData>
              </a:graphic>
            </wp:anchor>
          </w:drawing>
        </mc:Choice>
        <mc:Fallback>
          <w:pict>
            <v:shapetype w14:anchorId="78B192EF" id="_x0000_t202" coordsize="21600,21600" o:spt="202" path="m,l,21600r21600,l21600,xe">
              <v:stroke joinstyle="miter"/>
              <v:path gradientshapeok="t" o:connecttype="rect"/>
            </v:shapetype>
            <v:shape id="Textbox 1" o:spid="_x0000_s1026" type="#_x0000_t202" style="position:absolute;margin-left:280.5pt;margin-top:35pt;width:51.05pt;height:15.45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" filled="f" stroked="f">
              <v:textbox inset="0,0,0,0">
                <w:txbxContent>
                  <w:p w14:paraId="78B192F1" w14:textId="77777777" w:rsidR="00F01DAB" w:rsidRDefault="003D2ADE">
                    <w:pPr>
                      <w:spacing w:before="20"/>
                      <w:ind w:left="20"/>
                      <w:rPr>
                        <w:b/>
                      </w:rPr>
                    </w:pPr>
                    <w:r>
                      <w:t>Page</w:t>
                    </w:r>
                    <w:r>
                      <w:rPr>
                        <w:spacing w:val="-5"/>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3"/>
                      </w:rPr>
                      <w:t xml:space="preserve"> </w:t>
                    </w:r>
                    <w:r>
                      <w:t>of</w:t>
                    </w:r>
                    <w:r>
                      <w:rPr>
                        <w:spacing w:val="-4"/>
                      </w:rPr>
                      <w:t xml:space="preserve"> </w:t>
                    </w:r>
                    <w:r>
                      <w:rPr>
                        <w:b/>
                        <w:spacing w:val="-10"/>
                      </w:rPr>
                      <w:fldChar w:fldCharType="begin"/>
                    </w:r>
                    <w:r>
                      <w:rPr>
                        <w:b/>
                        <w:spacing w:val="-10"/>
                      </w:rPr>
                      <w:instrText xml:space="preserve"> NUMPAGES </w:instrText>
                    </w:r>
                    <w:r>
                      <w:rPr>
                        <w:b/>
                        <w:spacing w:val="-10"/>
                      </w:rPr>
                      <w:fldChar w:fldCharType="separate"/>
                    </w:r>
                    <w:r>
                      <w:rPr>
                        <w:b/>
                        <w:spacing w:val="-10"/>
                      </w:rPr>
                      <w:t>8</w:t>
                    </w:r>
                    <w:r>
                      <w:rPr>
                        <w:b/>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9F749DF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3975DD3"/>
    <w:multiLevelType w:val="hybridMultilevel"/>
    <w:tmpl w:val="930CD4C4"/>
    <w:lvl w:ilvl="0" w:tplc="48346D22">
      <w:start w:val="1"/>
      <w:numFmt w:val="upperLetter"/>
      <w:lvlText w:val="%1."/>
      <w:lvlJc w:val="left"/>
      <w:pPr>
        <w:ind w:left="1080" w:hanging="360"/>
      </w:pPr>
      <w:rPr>
        <w:rFonts w:ascii="Calibri" w:eastAsia="Calibri" w:hAnsi="Calibri" w:cs="Calibri" w:hint="default"/>
        <w:b w:val="0"/>
        <w:bCs w:val="0"/>
        <w:i w:val="0"/>
        <w:iCs w:val="0"/>
        <w:spacing w:val="0"/>
        <w:w w:val="100"/>
        <w:sz w:val="28"/>
        <w:szCs w:val="28"/>
        <w:lang w:val="en-US" w:eastAsia="en-US" w:bidi="ar-SA"/>
      </w:rPr>
    </w:lvl>
    <w:lvl w:ilvl="1" w:tplc="2FFE9A92">
      <w:start w:val="1"/>
      <w:numFmt w:val="decimal"/>
      <w:lvlText w:val="%2."/>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2" w:tplc="4E8CA362">
      <w:start w:val="1"/>
      <w:numFmt w:val="lowerLetter"/>
      <w:lvlText w:val="%3."/>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3" w:tplc="97E82F2A">
      <w:numFmt w:val="bullet"/>
      <w:lvlText w:val="•"/>
      <w:lvlJc w:val="left"/>
      <w:pPr>
        <w:ind w:left="3640" w:hanging="360"/>
      </w:pPr>
      <w:rPr>
        <w:rFonts w:hint="default"/>
        <w:lang w:val="en-US" w:eastAsia="en-US" w:bidi="ar-SA"/>
      </w:rPr>
    </w:lvl>
    <w:lvl w:ilvl="4" w:tplc="CF9401B2">
      <w:numFmt w:val="bullet"/>
      <w:lvlText w:val="•"/>
      <w:lvlJc w:val="left"/>
      <w:pPr>
        <w:ind w:left="4560" w:hanging="360"/>
      </w:pPr>
      <w:rPr>
        <w:rFonts w:hint="default"/>
        <w:lang w:val="en-US" w:eastAsia="en-US" w:bidi="ar-SA"/>
      </w:rPr>
    </w:lvl>
    <w:lvl w:ilvl="5" w:tplc="42DAF10A">
      <w:numFmt w:val="bullet"/>
      <w:lvlText w:val="•"/>
      <w:lvlJc w:val="left"/>
      <w:pPr>
        <w:ind w:left="5480" w:hanging="360"/>
      </w:pPr>
      <w:rPr>
        <w:rFonts w:hint="default"/>
        <w:lang w:val="en-US" w:eastAsia="en-US" w:bidi="ar-SA"/>
      </w:rPr>
    </w:lvl>
    <w:lvl w:ilvl="6" w:tplc="8DF46138">
      <w:numFmt w:val="bullet"/>
      <w:lvlText w:val="•"/>
      <w:lvlJc w:val="left"/>
      <w:pPr>
        <w:ind w:left="6400" w:hanging="360"/>
      </w:pPr>
      <w:rPr>
        <w:rFonts w:hint="default"/>
        <w:lang w:val="en-US" w:eastAsia="en-US" w:bidi="ar-SA"/>
      </w:rPr>
    </w:lvl>
    <w:lvl w:ilvl="7" w:tplc="3568207E">
      <w:numFmt w:val="bullet"/>
      <w:lvlText w:val="•"/>
      <w:lvlJc w:val="left"/>
      <w:pPr>
        <w:ind w:left="7320" w:hanging="360"/>
      </w:pPr>
      <w:rPr>
        <w:rFonts w:hint="default"/>
        <w:lang w:val="en-US" w:eastAsia="en-US" w:bidi="ar-SA"/>
      </w:rPr>
    </w:lvl>
    <w:lvl w:ilvl="8" w:tplc="CB2041B8">
      <w:numFmt w:val="bullet"/>
      <w:lvlText w:val="•"/>
      <w:lvlJc w:val="left"/>
      <w:pPr>
        <w:ind w:left="8240" w:hanging="360"/>
      </w:pPr>
      <w:rPr>
        <w:rFonts w:hint="default"/>
        <w:lang w:val="en-US" w:eastAsia="en-US" w:bidi="ar-SA"/>
      </w:rPr>
    </w:lvl>
  </w:abstractNum>
  <w:abstractNum w:abstractNumId="2" w15:restartNumberingAfterBreak="0">
    <w:nsid w:val="4F497100"/>
    <w:multiLevelType w:val="hybridMultilevel"/>
    <w:tmpl w:val="BA00453A"/>
    <w:lvl w:ilvl="0" w:tplc="22EACFEC">
      <w:numFmt w:val="bullet"/>
      <w:lvlText w:val=""/>
      <w:lvlJc w:val="left"/>
      <w:pPr>
        <w:ind w:left="2520" w:hanging="360"/>
      </w:pPr>
      <w:rPr>
        <w:rFonts w:ascii="Symbol" w:eastAsia="Symbol" w:hAnsi="Symbol" w:cs="Symbol" w:hint="default"/>
        <w:spacing w:val="0"/>
        <w:w w:val="100"/>
        <w:lang w:val="en-US" w:eastAsia="en-US" w:bidi="ar-SA"/>
      </w:rPr>
    </w:lvl>
    <w:lvl w:ilvl="1" w:tplc="4E30EFB6">
      <w:numFmt w:val="bullet"/>
      <w:lvlText w:val="•"/>
      <w:lvlJc w:val="left"/>
      <w:pPr>
        <w:ind w:left="3276" w:hanging="360"/>
      </w:pPr>
      <w:rPr>
        <w:rFonts w:hint="default"/>
        <w:lang w:val="en-US" w:eastAsia="en-US" w:bidi="ar-SA"/>
      </w:rPr>
    </w:lvl>
    <w:lvl w:ilvl="2" w:tplc="C18A8396">
      <w:numFmt w:val="bullet"/>
      <w:lvlText w:val="•"/>
      <w:lvlJc w:val="left"/>
      <w:pPr>
        <w:ind w:left="4032" w:hanging="360"/>
      </w:pPr>
      <w:rPr>
        <w:rFonts w:hint="default"/>
        <w:lang w:val="en-US" w:eastAsia="en-US" w:bidi="ar-SA"/>
      </w:rPr>
    </w:lvl>
    <w:lvl w:ilvl="3" w:tplc="863C52CE">
      <w:numFmt w:val="bullet"/>
      <w:lvlText w:val="•"/>
      <w:lvlJc w:val="left"/>
      <w:pPr>
        <w:ind w:left="4788" w:hanging="360"/>
      </w:pPr>
      <w:rPr>
        <w:rFonts w:hint="default"/>
        <w:lang w:val="en-US" w:eastAsia="en-US" w:bidi="ar-SA"/>
      </w:rPr>
    </w:lvl>
    <w:lvl w:ilvl="4" w:tplc="3880F730">
      <w:numFmt w:val="bullet"/>
      <w:lvlText w:val="•"/>
      <w:lvlJc w:val="left"/>
      <w:pPr>
        <w:ind w:left="5544" w:hanging="360"/>
      </w:pPr>
      <w:rPr>
        <w:rFonts w:hint="default"/>
        <w:lang w:val="en-US" w:eastAsia="en-US" w:bidi="ar-SA"/>
      </w:rPr>
    </w:lvl>
    <w:lvl w:ilvl="5" w:tplc="8AD6B8AE">
      <w:numFmt w:val="bullet"/>
      <w:lvlText w:val="•"/>
      <w:lvlJc w:val="left"/>
      <w:pPr>
        <w:ind w:left="6300" w:hanging="360"/>
      </w:pPr>
      <w:rPr>
        <w:rFonts w:hint="default"/>
        <w:lang w:val="en-US" w:eastAsia="en-US" w:bidi="ar-SA"/>
      </w:rPr>
    </w:lvl>
    <w:lvl w:ilvl="6" w:tplc="8ED274C4">
      <w:numFmt w:val="bullet"/>
      <w:lvlText w:val="•"/>
      <w:lvlJc w:val="left"/>
      <w:pPr>
        <w:ind w:left="7056" w:hanging="360"/>
      </w:pPr>
      <w:rPr>
        <w:rFonts w:hint="default"/>
        <w:lang w:val="en-US" w:eastAsia="en-US" w:bidi="ar-SA"/>
      </w:rPr>
    </w:lvl>
    <w:lvl w:ilvl="7" w:tplc="22A6C718">
      <w:numFmt w:val="bullet"/>
      <w:lvlText w:val="•"/>
      <w:lvlJc w:val="left"/>
      <w:pPr>
        <w:ind w:left="7812" w:hanging="360"/>
      </w:pPr>
      <w:rPr>
        <w:rFonts w:hint="default"/>
        <w:lang w:val="en-US" w:eastAsia="en-US" w:bidi="ar-SA"/>
      </w:rPr>
    </w:lvl>
    <w:lvl w:ilvl="8" w:tplc="772C4BBC">
      <w:numFmt w:val="bullet"/>
      <w:lvlText w:val="•"/>
      <w:lvlJc w:val="left"/>
      <w:pPr>
        <w:ind w:left="8568" w:hanging="360"/>
      </w:pPr>
      <w:rPr>
        <w:rFonts w:hint="default"/>
        <w:lang w:val="en-US" w:eastAsia="en-US" w:bidi="ar-SA"/>
      </w:rPr>
    </w:lvl>
  </w:abstractNum>
  <w:abstractNum w:abstractNumId="3" w15:restartNumberingAfterBreak="0">
    <w:nsid w:val="769F043E"/>
    <w:multiLevelType w:val="hybridMultilevel"/>
    <w:tmpl w:val="DEECAD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92513424">
    <w:abstractNumId w:val="2"/>
  </w:num>
  <w:num w:numId="2" w16cid:durableId="5984522">
    <w:abstractNumId w:val="1"/>
  </w:num>
  <w:num w:numId="3" w16cid:durableId="1275140356">
    <w:abstractNumId w:val="0"/>
  </w:num>
  <w:num w:numId="4" w16cid:durableId="1689604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AB"/>
    <w:rsid w:val="00017F7B"/>
    <w:rsid w:val="00027F8F"/>
    <w:rsid w:val="0004170B"/>
    <w:rsid w:val="00082EFC"/>
    <w:rsid w:val="000A67A1"/>
    <w:rsid w:val="000B2F9F"/>
    <w:rsid w:val="000C3027"/>
    <w:rsid w:val="000E2A01"/>
    <w:rsid w:val="00125870"/>
    <w:rsid w:val="0016129C"/>
    <w:rsid w:val="001E3CA4"/>
    <w:rsid w:val="001E4548"/>
    <w:rsid w:val="001E6E77"/>
    <w:rsid w:val="001F5B88"/>
    <w:rsid w:val="00204A89"/>
    <w:rsid w:val="00240294"/>
    <w:rsid w:val="002573D3"/>
    <w:rsid w:val="00273D1D"/>
    <w:rsid w:val="00296460"/>
    <w:rsid w:val="002B01A8"/>
    <w:rsid w:val="002F1F03"/>
    <w:rsid w:val="00300829"/>
    <w:rsid w:val="00313602"/>
    <w:rsid w:val="003165D7"/>
    <w:rsid w:val="0033412E"/>
    <w:rsid w:val="00334383"/>
    <w:rsid w:val="0038269F"/>
    <w:rsid w:val="00385FDA"/>
    <w:rsid w:val="003C4FDA"/>
    <w:rsid w:val="003D2ADE"/>
    <w:rsid w:val="0041151A"/>
    <w:rsid w:val="00465EE9"/>
    <w:rsid w:val="004A5E24"/>
    <w:rsid w:val="004B2382"/>
    <w:rsid w:val="004B7510"/>
    <w:rsid w:val="004F6F58"/>
    <w:rsid w:val="00511290"/>
    <w:rsid w:val="005232D1"/>
    <w:rsid w:val="00534A38"/>
    <w:rsid w:val="00535D7C"/>
    <w:rsid w:val="00546A61"/>
    <w:rsid w:val="0055384C"/>
    <w:rsid w:val="005677F8"/>
    <w:rsid w:val="005B617B"/>
    <w:rsid w:val="005C13A4"/>
    <w:rsid w:val="005C4B7C"/>
    <w:rsid w:val="005C7D4E"/>
    <w:rsid w:val="005E4D92"/>
    <w:rsid w:val="00603441"/>
    <w:rsid w:val="006119F6"/>
    <w:rsid w:val="00646FEF"/>
    <w:rsid w:val="00662A6E"/>
    <w:rsid w:val="00691600"/>
    <w:rsid w:val="006B3484"/>
    <w:rsid w:val="006D22FD"/>
    <w:rsid w:val="00735380"/>
    <w:rsid w:val="00756EEA"/>
    <w:rsid w:val="007B2F34"/>
    <w:rsid w:val="007D6EAA"/>
    <w:rsid w:val="00800C9D"/>
    <w:rsid w:val="00817902"/>
    <w:rsid w:val="008443B3"/>
    <w:rsid w:val="008736D8"/>
    <w:rsid w:val="009161F7"/>
    <w:rsid w:val="00922F02"/>
    <w:rsid w:val="00933015"/>
    <w:rsid w:val="009664B5"/>
    <w:rsid w:val="00993AA9"/>
    <w:rsid w:val="009965A8"/>
    <w:rsid w:val="009B2ED5"/>
    <w:rsid w:val="009C611C"/>
    <w:rsid w:val="009E2ADB"/>
    <w:rsid w:val="009F7B7F"/>
    <w:rsid w:val="00A35CA4"/>
    <w:rsid w:val="00A54462"/>
    <w:rsid w:val="00AC1690"/>
    <w:rsid w:val="00AD1E1B"/>
    <w:rsid w:val="00AE0E84"/>
    <w:rsid w:val="00AE22A0"/>
    <w:rsid w:val="00B1525E"/>
    <w:rsid w:val="00B27698"/>
    <w:rsid w:val="00B342E9"/>
    <w:rsid w:val="00BE6C5E"/>
    <w:rsid w:val="00BF3A83"/>
    <w:rsid w:val="00C1333D"/>
    <w:rsid w:val="00C209EA"/>
    <w:rsid w:val="00C2283D"/>
    <w:rsid w:val="00C22B1E"/>
    <w:rsid w:val="00C254E9"/>
    <w:rsid w:val="00C40433"/>
    <w:rsid w:val="00CA3068"/>
    <w:rsid w:val="00CA4E5E"/>
    <w:rsid w:val="00CB2634"/>
    <w:rsid w:val="00CC3407"/>
    <w:rsid w:val="00CC3E7E"/>
    <w:rsid w:val="00CC4487"/>
    <w:rsid w:val="00CD4FAA"/>
    <w:rsid w:val="00CE02CF"/>
    <w:rsid w:val="00CF3F65"/>
    <w:rsid w:val="00D111DB"/>
    <w:rsid w:val="00D44D7B"/>
    <w:rsid w:val="00D70EF8"/>
    <w:rsid w:val="00D946EE"/>
    <w:rsid w:val="00DE300D"/>
    <w:rsid w:val="00E134EC"/>
    <w:rsid w:val="00E267ED"/>
    <w:rsid w:val="00E6316C"/>
    <w:rsid w:val="00E715B2"/>
    <w:rsid w:val="00E81716"/>
    <w:rsid w:val="00E90591"/>
    <w:rsid w:val="00EB5080"/>
    <w:rsid w:val="00EC2E67"/>
    <w:rsid w:val="00EF15DF"/>
    <w:rsid w:val="00F01DAB"/>
    <w:rsid w:val="00F40288"/>
    <w:rsid w:val="00F64F18"/>
    <w:rsid w:val="00F65222"/>
    <w:rsid w:val="00F661E5"/>
    <w:rsid w:val="00F91240"/>
    <w:rsid w:val="00FB2F20"/>
    <w:rsid w:val="00FB63D9"/>
    <w:rsid w:val="00FC2D87"/>
    <w:rsid w:val="00FD181D"/>
    <w:rsid w:val="00FD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9266"/>
  <w15:docId w15:val="{3869A060-1574-4223-915D-D5097B2F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9"/>
      <w:ind w:left="943"/>
      <w:outlineLvl w:val="0"/>
    </w:pPr>
    <w:rPr>
      <w:b/>
      <w:bCs/>
      <w:sz w:val="28"/>
      <w:szCs w:val="28"/>
    </w:rPr>
  </w:style>
  <w:style w:type="paragraph" w:styleId="Heading2">
    <w:name w:val="heading 2"/>
    <w:basedOn w:val="Normal"/>
    <w:uiPriority w:val="9"/>
    <w:unhideWhenUsed/>
    <w:qFormat/>
    <w:pPr>
      <w:ind w:left="107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19" w:hanging="360"/>
    </w:pPr>
    <w:rPr>
      <w:sz w:val="24"/>
      <w:szCs w:val="24"/>
    </w:rPr>
  </w:style>
  <w:style w:type="paragraph" w:styleId="ListParagraph">
    <w:name w:val="List Paragraph"/>
    <w:basedOn w:val="Normal"/>
    <w:uiPriority w:val="1"/>
    <w:qFormat/>
    <w:pPr>
      <w:ind w:left="2519"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E2A01"/>
    <w:rPr>
      <w:color w:val="0000FF" w:themeColor="hyperlink"/>
      <w:u w:val="single"/>
    </w:rPr>
  </w:style>
  <w:style w:type="character" w:styleId="UnresolvedMention">
    <w:name w:val="Unresolved Mention"/>
    <w:basedOn w:val="DefaultParagraphFont"/>
    <w:uiPriority w:val="99"/>
    <w:semiHidden/>
    <w:unhideWhenUsed/>
    <w:rsid w:val="000E2A01"/>
    <w:rPr>
      <w:color w:val="605E5C"/>
      <w:shd w:val="clear" w:color="auto" w:fill="E1DFDD"/>
    </w:rPr>
  </w:style>
  <w:style w:type="table" w:styleId="TableGrid">
    <w:name w:val="Table Grid"/>
    <w:basedOn w:val="TableNormal"/>
    <w:uiPriority w:val="39"/>
    <w:rsid w:val="0046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412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34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ids@kemahtx.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kemahtx.gov/bi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emahtx.gov/bids" TargetMode="External"/><Relationship Id="rId4" Type="http://schemas.openxmlformats.org/officeDocument/2006/relationships/webSettings" Target="webSettings.xml"/><Relationship Id="rId9" Type="http://schemas.openxmlformats.org/officeDocument/2006/relationships/hyperlink" Target="http://www.kemahtx.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Pages>
  <Words>1623</Words>
  <Characters>9077</Characters>
  <Application>Microsoft Office Word</Application>
  <DocSecurity>0</DocSecurity>
  <Lines>232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Tramaine Ruiz</dc:creator>
  <cp:lastModifiedBy>Natasha Hinton</cp:lastModifiedBy>
  <cp:revision>75</cp:revision>
  <dcterms:created xsi:type="dcterms:W3CDTF">2025-11-06T21:42:00Z</dcterms:created>
  <dcterms:modified xsi:type="dcterms:W3CDTF">2026-01-19T16:24:00Z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LastSaved">
    <vt:filetime>2023-10-31T00:00:00Z</vt:filetime>
  </property>
</Properties>
</file>